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30" w:rsidRDefault="00DF3630" w:rsidP="00DF3630">
      <w:pPr>
        <w:pStyle w:val="a"/>
        <w:numPr>
          <w:ilvl w:val="0"/>
          <w:numId w:val="0"/>
        </w:num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ПРОСВЕЩЕНИЯ РОССИЙСКОЙ ФЕДЕРАЦИИ</w:t>
      </w:r>
    </w:p>
    <w:p w:rsidR="00DF3630" w:rsidRDefault="00DF3630" w:rsidP="00DF3630">
      <w:pPr>
        <w:pStyle w:val="a"/>
        <w:numPr>
          <w:ilvl w:val="0"/>
          <w:numId w:val="0"/>
        </w:num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Министерство образования Оренбургской области</w:t>
      </w:r>
    </w:p>
    <w:p w:rsidR="00DF3630" w:rsidRDefault="00DF3630" w:rsidP="00DF3630">
      <w:pPr>
        <w:pStyle w:val="a"/>
        <w:numPr>
          <w:ilvl w:val="0"/>
          <w:numId w:val="0"/>
        </w:num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Тоцкий район</w:t>
      </w:r>
    </w:p>
    <w:p w:rsidR="00DF3630" w:rsidRDefault="00DF3630" w:rsidP="00DF3630">
      <w:pPr>
        <w:pStyle w:val="a"/>
        <w:numPr>
          <w:ilvl w:val="0"/>
          <w:numId w:val="0"/>
        </w:numPr>
        <w:ind w:left="360"/>
        <w:jc w:val="center"/>
        <w:rPr>
          <w:szCs w:val="24"/>
        </w:rPr>
      </w:pPr>
      <w:r>
        <w:rPr>
          <w:sz w:val="28"/>
          <w:szCs w:val="28"/>
        </w:rPr>
        <w:t xml:space="preserve">МАОУ </w:t>
      </w:r>
      <w:proofErr w:type="spellStart"/>
      <w:r>
        <w:rPr>
          <w:sz w:val="28"/>
          <w:szCs w:val="28"/>
        </w:rPr>
        <w:t>Кирсановская</w:t>
      </w:r>
      <w:proofErr w:type="spellEnd"/>
      <w:r>
        <w:rPr>
          <w:sz w:val="28"/>
          <w:szCs w:val="28"/>
        </w:rPr>
        <w:t xml:space="preserve"> СОШ</w:t>
      </w:r>
    </w:p>
    <w:p w:rsidR="00DF3630" w:rsidRDefault="00DF3630" w:rsidP="00DF3630">
      <w:pPr>
        <w:pStyle w:val="a"/>
        <w:numPr>
          <w:ilvl w:val="0"/>
          <w:numId w:val="0"/>
        </w:numPr>
        <w:spacing w:line="360" w:lineRule="auto"/>
        <w:ind w:left="360"/>
        <w:rPr>
          <w:szCs w:val="24"/>
        </w:rPr>
      </w:pPr>
      <w:r>
        <w:rPr>
          <w:szCs w:val="24"/>
        </w:rPr>
        <w:t xml:space="preserve">                                                      </w:t>
      </w:r>
    </w:p>
    <w:p w:rsidR="00DF3630" w:rsidRDefault="00DF3630" w:rsidP="00DF3630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</w:t>
      </w:r>
    </w:p>
    <w:p w:rsidR="00DF3630" w:rsidRDefault="00DF3630" w:rsidP="00DF3630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szCs w:val="24"/>
        </w:rPr>
      </w:pPr>
    </w:p>
    <w:p w:rsidR="00DF3630" w:rsidRDefault="00DF3630" w:rsidP="00DF3630">
      <w:pPr>
        <w:pStyle w:val="a"/>
        <w:numPr>
          <w:ilvl w:val="0"/>
          <w:numId w:val="0"/>
        </w:numPr>
        <w:spacing w:line="360" w:lineRule="auto"/>
        <w:ind w:left="360"/>
        <w:rPr>
          <w:szCs w:val="24"/>
        </w:rPr>
      </w:pPr>
    </w:p>
    <w:p w:rsidR="00DF3630" w:rsidRDefault="00DF3630" w:rsidP="00DF3630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szCs w:val="24"/>
        </w:rPr>
      </w:pPr>
    </w:p>
    <w:p w:rsidR="00DF3630" w:rsidRDefault="00DF3630" w:rsidP="00DF3630">
      <w:pPr>
        <w:pStyle w:val="Standard"/>
        <w:jc w:val="center"/>
        <w:rPr>
          <w:rFonts w:cs="Times New Roman"/>
          <w:b/>
          <w:bCs/>
          <w:sz w:val="32"/>
          <w:szCs w:val="28"/>
        </w:rPr>
      </w:pPr>
    </w:p>
    <w:p w:rsidR="00DF3630" w:rsidRDefault="00DF3630" w:rsidP="00DF3630">
      <w:pPr>
        <w:pStyle w:val="Standard"/>
        <w:ind w:left="360"/>
        <w:jc w:val="center"/>
        <w:rPr>
          <w:rFonts w:cs="Times New Roman"/>
          <w:b/>
          <w:bCs/>
          <w:sz w:val="32"/>
          <w:szCs w:val="28"/>
        </w:rPr>
      </w:pPr>
      <w:r>
        <w:rPr>
          <w:rFonts w:cs="Times New Roman"/>
          <w:b/>
          <w:bCs/>
          <w:sz w:val="32"/>
          <w:szCs w:val="28"/>
        </w:rPr>
        <w:t xml:space="preserve">Рабочая программа </w:t>
      </w:r>
    </w:p>
    <w:p w:rsidR="00DF3630" w:rsidRDefault="00DF3630" w:rsidP="00DF3630">
      <w:pPr>
        <w:pStyle w:val="a5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DF3630" w:rsidRDefault="00DF3630" w:rsidP="00DF3630">
      <w:pPr>
        <w:pStyle w:val="a5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Курса внеурочной деятельности</w:t>
      </w:r>
    </w:p>
    <w:p w:rsidR="00DF3630" w:rsidRDefault="00DF3630" w:rsidP="00DF3630">
      <w:pPr>
        <w:pStyle w:val="a5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Физкультоша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DF3630" w:rsidRDefault="00DF3630" w:rsidP="00DF3630">
      <w:pPr>
        <w:pStyle w:val="a5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1-4 классов основного общего образования</w:t>
      </w:r>
    </w:p>
    <w:p w:rsidR="00DF3630" w:rsidRDefault="00DF3630" w:rsidP="00DF3630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sz w:val="28"/>
          <w:szCs w:val="32"/>
        </w:rPr>
      </w:pPr>
      <w:r>
        <w:rPr>
          <w:sz w:val="28"/>
          <w:szCs w:val="32"/>
        </w:rPr>
        <w:t>на  2023 – 2024 учебный год</w:t>
      </w:r>
    </w:p>
    <w:p w:rsidR="00DF3630" w:rsidRDefault="00DF3630" w:rsidP="00DF3630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sz w:val="28"/>
          <w:szCs w:val="28"/>
        </w:rPr>
      </w:pPr>
    </w:p>
    <w:p w:rsidR="00DF3630" w:rsidRDefault="00DF3630" w:rsidP="00DF3630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sz w:val="28"/>
          <w:szCs w:val="28"/>
        </w:rPr>
      </w:pPr>
    </w:p>
    <w:p w:rsidR="00DF3630" w:rsidRDefault="00DF3630" w:rsidP="00DF3630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sz w:val="28"/>
          <w:szCs w:val="28"/>
        </w:rPr>
      </w:pPr>
    </w:p>
    <w:p w:rsidR="00DF3630" w:rsidRDefault="00DF3630" w:rsidP="00DF3630">
      <w:pPr>
        <w:pStyle w:val="a"/>
        <w:numPr>
          <w:ilvl w:val="0"/>
          <w:numId w:val="0"/>
        </w:numPr>
        <w:spacing w:line="360" w:lineRule="auto"/>
        <w:ind w:left="360"/>
        <w:jc w:val="center"/>
        <w:rPr>
          <w:sz w:val="28"/>
          <w:szCs w:val="28"/>
        </w:rPr>
      </w:pPr>
    </w:p>
    <w:p w:rsidR="00DF3630" w:rsidRDefault="00DF3630" w:rsidP="00DF3630">
      <w:pPr>
        <w:pStyle w:val="a"/>
        <w:numPr>
          <w:ilvl w:val="0"/>
          <w:numId w:val="0"/>
        </w:numPr>
        <w:spacing w:line="360" w:lineRule="auto"/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proofErr w:type="spellStart"/>
      <w:r>
        <w:rPr>
          <w:sz w:val="28"/>
          <w:szCs w:val="28"/>
        </w:rPr>
        <w:t>Зданкевич</w:t>
      </w:r>
      <w:proofErr w:type="spellEnd"/>
      <w:r>
        <w:rPr>
          <w:sz w:val="28"/>
          <w:szCs w:val="28"/>
        </w:rPr>
        <w:t xml:space="preserve"> Елена Юрьевна</w:t>
      </w:r>
    </w:p>
    <w:p w:rsidR="00DF3630" w:rsidRDefault="00DF3630" w:rsidP="00DF3630">
      <w:pPr>
        <w:pStyle w:val="a"/>
        <w:numPr>
          <w:ilvl w:val="0"/>
          <w:numId w:val="0"/>
        </w:numPr>
        <w:spacing w:line="360" w:lineRule="auto"/>
        <w:ind w:left="360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DF3630" w:rsidRDefault="00DF3630" w:rsidP="00DF3630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DF3630" w:rsidRDefault="00DF3630" w:rsidP="00DF3630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DF3630" w:rsidRDefault="00DF3630" w:rsidP="00DF3630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DF3630" w:rsidRDefault="00DF3630" w:rsidP="00DF3630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DF3630" w:rsidRDefault="00DF3630" w:rsidP="00DF3630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DF3630" w:rsidRDefault="00DF3630" w:rsidP="00DF3630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DF3630" w:rsidRDefault="00DF3630" w:rsidP="00DF3630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DF3630" w:rsidRDefault="00DF3630" w:rsidP="00DF3630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DF3630" w:rsidRDefault="00DF3630" w:rsidP="00DF3630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DF3630" w:rsidRDefault="00DF3630" w:rsidP="00DF3630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DF3630" w:rsidRDefault="00DF3630" w:rsidP="00DF3630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DF3630" w:rsidRDefault="00DF3630" w:rsidP="00DF3630">
      <w:pPr>
        <w:pStyle w:val="a"/>
        <w:numPr>
          <w:ilvl w:val="0"/>
          <w:numId w:val="0"/>
        </w:numPr>
        <w:spacing w:line="360" w:lineRule="atLeast"/>
        <w:ind w:left="360"/>
        <w:jc w:val="center"/>
        <w:rPr>
          <w:b/>
          <w:bCs/>
          <w:sz w:val="28"/>
          <w:szCs w:val="28"/>
        </w:rPr>
      </w:pPr>
    </w:p>
    <w:p w:rsidR="00DF3630" w:rsidRDefault="00DF3630" w:rsidP="00DF3630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Кирсановка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2023г.</w:t>
      </w:r>
    </w:p>
    <w:p w:rsidR="00DF3630" w:rsidRDefault="00DF3630" w:rsidP="00DF3630">
      <w:pPr>
        <w:ind w:left="360"/>
        <w:rPr>
          <w:rFonts w:ascii="Times New Roman" w:hAnsi="Times New Roman"/>
          <w:b/>
          <w:i/>
          <w:sz w:val="24"/>
          <w:szCs w:val="24"/>
        </w:rPr>
      </w:pPr>
    </w:p>
    <w:p w:rsidR="00DF3630" w:rsidRDefault="00DF3630" w:rsidP="00050104">
      <w:pPr>
        <w:shd w:val="clear" w:color="auto" w:fill="FFFFFF"/>
        <w:spacing w:befor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3630" w:rsidRPr="00DF3630" w:rsidRDefault="00DF3630" w:rsidP="00DF3630">
      <w:pPr>
        <w:shd w:val="clear" w:color="auto" w:fill="FFFFFF"/>
        <w:spacing w:before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numPr>
          <w:ilvl w:val="0"/>
          <w:numId w:val="1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-Рабочая    программа   по внеурочной деятельности для  младших школьников  разработана  на основании основных </w:t>
      </w: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нормативных документов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РФ «Об образовании»;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государственный образовательный стандарт начального общего образования, утвержденный приказом Министерства образования и науки РФ "Об утверждении и введении в действие федерального государственного образовательного стандарт начального общего образования" от 06.10.2009 N 373";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Санитарно-эпидемиологические требования к условиям и организации обучения в ОУ (утверждены 29.12.2012г.);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разработана на основе методических рекомендаций и примерной программы по организации внеурочной деятельности обучающихся начальной школы (М., Просвещение, 2013 г.).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«Юный чемпион» имеет </w:t>
      </w: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физкультурно-оздоровительную направленность. 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служит для организации внеурочной деятельности младших школьников.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том, что подвижные игры являются важнейшим средством развития физической активности младших школьников, одним из самых любимых и полезных занятий детей данного возраста. В основе подвижных игр лежат физические упражнения, движения, в ходе выполнения которых участники преодолевают ряд препятствий, стремятся достигнуть определённой, заранее поставленной цели. Благодаря большому разнообразию содержания игровой деятельности, они всесторонне влияют на организм и личность, способствуя решению важнейших специальных задач физического воспитания. Программа актуальна в рамках реализации ФГОС.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 данной программы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заключается в том, что она интегрирует в себе содержание, способствующее не только физическому развитию ребенка, но и знания фольклора, способствующие освоению культурного наследия русского народа.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являются лучшим средством активного отдыха после напряжённой умственной работы. Игровая деятельность развивает и укрепляет основные группы мышц и тем самым способствует улучшению здоровья. Движения, входящие в подвижные игры, по своему содержанию и форме очень просты, естественны, понятны и доступны восприятию и выполнению.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играх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занимающиеся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упражняются в ходьбе, прыжках, метании и незаметно для самих себя овладевают навыком основных движений.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Улучшается общая координация движений, развивается способность целенаправленно владеть своим телом в соответствии с задачей и правилами игры.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Приобретённый двигательный опыт и хорошая общая физическая подготовка создают необходимые предпосылки для последующей спортивной деятельности.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Ценность подвижных игр в том, что приобретённые умения, качества, навыки повторяются и совершенствуются в быстро изменяющихся условиях.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игр обогащает представление и активизирует наблюдательность, мышление и внимание, развивает память, сообразительность и воображение.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 всегда связана с решением определённых задач, выполнением определённых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Целесообразность программа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«Подвижные игры» заключается в том, что занятия по ней способствуют укреплению здоровья, повышению физической подготовленности и формированию двигательного опыта, 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здоровьесбережению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снятию психологического напряжения после умственной работы на уроках.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проводятся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улице или в спортивном зале при плохой погоде.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программы:</w:t>
      </w:r>
    </w:p>
    <w:p w:rsidR="00050104" w:rsidRPr="00050104" w:rsidRDefault="00050104" w:rsidP="00050104">
      <w:pPr>
        <w:numPr>
          <w:ilvl w:val="0"/>
          <w:numId w:val="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Здоровьесбережение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младших школьников;</w:t>
      </w:r>
    </w:p>
    <w:p w:rsidR="00050104" w:rsidRPr="00050104" w:rsidRDefault="00050104" w:rsidP="00050104">
      <w:pPr>
        <w:numPr>
          <w:ilvl w:val="0"/>
          <w:numId w:val="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ловкости, быстроты, силы;</w:t>
      </w:r>
    </w:p>
    <w:p w:rsidR="00050104" w:rsidRPr="00050104" w:rsidRDefault="00050104" w:rsidP="00050104">
      <w:pPr>
        <w:numPr>
          <w:ilvl w:val="0"/>
          <w:numId w:val="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культурного наследия русского народа.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Образовательные:</w:t>
      </w:r>
    </w:p>
    <w:p w:rsidR="00050104" w:rsidRPr="00050104" w:rsidRDefault="00050104" w:rsidP="00050104">
      <w:pPr>
        <w:numPr>
          <w:ilvl w:val="0"/>
          <w:numId w:val="3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знаний и представлений о здоровом образе жизни;</w:t>
      </w:r>
    </w:p>
    <w:p w:rsidR="00050104" w:rsidRPr="00050104" w:rsidRDefault="00050104" w:rsidP="00050104">
      <w:pPr>
        <w:numPr>
          <w:ilvl w:val="0"/>
          <w:numId w:val="3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правилам поведения в процессе коллективных действий;</w:t>
      </w:r>
    </w:p>
    <w:p w:rsidR="00050104" w:rsidRPr="00050104" w:rsidRDefault="00050104" w:rsidP="00050104">
      <w:pPr>
        <w:numPr>
          <w:ilvl w:val="0"/>
          <w:numId w:val="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народному творчеству.</w:t>
      </w:r>
    </w:p>
    <w:p w:rsidR="00050104" w:rsidRPr="00050104" w:rsidRDefault="00050104" w:rsidP="00050104">
      <w:pPr>
        <w:numPr>
          <w:ilvl w:val="0"/>
          <w:numId w:val="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кругозора младших школьников.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Развивающие:</w:t>
      </w:r>
    </w:p>
    <w:p w:rsidR="00050104" w:rsidRPr="00050104" w:rsidRDefault="00050104" w:rsidP="00050104">
      <w:pPr>
        <w:numPr>
          <w:ilvl w:val="1"/>
          <w:numId w:val="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познавательного интереса к русским народным играм, включение их в познавательную деятельность;</w:t>
      </w:r>
    </w:p>
    <w:p w:rsidR="00050104" w:rsidRPr="00050104" w:rsidRDefault="00050104" w:rsidP="00050104">
      <w:pPr>
        <w:numPr>
          <w:ilvl w:val="1"/>
          <w:numId w:val="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активности, самостоятельности, ответственности;</w:t>
      </w:r>
    </w:p>
    <w:p w:rsidR="00050104" w:rsidRPr="00050104" w:rsidRDefault="00050104" w:rsidP="00050104">
      <w:pPr>
        <w:numPr>
          <w:ilvl w:val="1"/>
          <w:numId w:val="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статистического и динамического равновесия, развитие глазомера и чувства расстояния;</w:t>
      </w:r>
    </w:p>
    <w:p w:rsidR="00050104" w:rsidRPr="00050104" w:rsidRDefault="00050104" w:rsidP="00050104">
      <w:pPr>
        <w:numPr>
          <w:ilvl w:val="1"/>
          <w:numId w:val="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внимательности, как черты характера, свойства личности.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050104" w:rsidRPr="00050104" w:rsidRDefault="00050104" w:rsidP="00050104">
      <w:pPr>
        <w:numPr>
          <w:ilvl w:val="1"/>
          <w:numId w:val="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коллективизма;</w:t>
      </w:r>
    </w:p>
    <w:p w:rsidR="00050104" w:rsidRPr="00050104" w:rsidRDefault="00050104" w:rsidP="00050104">
      <w:pPr>
        <w:numPr>
          <w:ilvl w:val="1"/>
          <w:numId w:val="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установки на здоровый образ жизни;</w:t>
      </w:r>
    </w:p>
    <w:p w:rsidR="00050104" w:rsidRPr="00050104" w:rsidRDefault="00050104" w:rsidP="00050104">
      <w:pPr>
        <w:numPr>
          <w:ilvl w:val="1"/>
          <w:numId w:val="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бережного отношения к окружающей среде, к народным традициям.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Отличительной чертой данной программы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ее практическая значимость на уровне индивидуума, школы, социума.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детей, участвующих в реализации данной образовательной программы, учащиеся 1-4 классов (7 – 11 лет).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образовательной программы – 4 года обучения</w:t>
      </w:r>
    </w:p>
    <w:p w:rsidR="00050104" w:rsidRPr="00050104" w:rsidRDefault="00050104" w:rsidP="00050104">
      <w:pPr>
        <w:numPr>
          <w:ilvl w:val="0"/>
          <w:numId w:val="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 год обучения – 2 часа в неделю. В 1 классе - 66, во 2 - 4 классах – 68 учебных часов год.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и режим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занятий. Содержание программы ориентировано на добровольные одновозрастные группы детей.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состав групп остается постоянным. Однако состав группы может изменяться по следующим причинам:</w:t>
      </w:r>
    </w:p>
    <w:p w:rsidR="00050104" w:rsidRPr="00050104" w:rsidRDefault="00050104" w:rsidP="00050104">
      <w:pPr>
        <w:numPr>
          <w:ilvl w:val="0"/>
          <w:numId w:val="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места жительства, противопоказания по здоровью и в других случаях;</w:t>
      </w:r>
    </w:p>
    <w:p w:rsidR="00050104" w:rsidRPr="00050104" w:rsidRDefault="00050104" w:rsidP="00050104">
      <w:pPr>
        <w:numPr>
          <w:ilvl w:val="0"/>
          <w:numId w:val="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смена личностных интересов и запросов учащихся.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Ведущей формой организации обучения является </w:t>
      </w:r>
      <w:proofErr w:type="gramStart"/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групповая</w:t>
      </w:r>
      <w:proofErr w:type="gramEnd"/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занятий: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1- 4 год обучения – 2 раза в неделю по 1 часу (академическому)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Ожидаемый результат реализации программы «Подвижные игры»: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класс:</w:t>
      </w:r>
    </w:p>
    <w:p w:rsidR="00050104" w:rsidRPr="00050104" w:rsidRDefault="00050104" w:rsidP="00050104">
      <w:pPr>
        <w:numPr>
          <w:ilvl w:val="0"/>
          <w:numId w:val="9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Укрепление здоровья;</w:t>
      </w:r>
    </w:p>
    <w:p w:rsidR="00050104" w:rsidRPr="00050104" w:rsidRDefault="00050104" w:rsidP="00050104">
      <w:pPr>
        <w:numPr>
          <w:ilvl w:val="0"/>
          <w:numId w:val="9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физической подготовленности двигательного опыта.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класс:</w:t>
      </w:r>
    </w:p>
    <w:p w:rsidR="00050104" w:rsidRPr="00050104" w:rsidRDefault="00050104" w:rsidP="00050104">
      <w:pPr>
        <w:numPr>
          <w:ilvl w:val="0"/>
          <w:numId w:val="10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физических качеств, силы, быстроты, выносливости.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класс:</w:t>
      </w:r>
    </w:p>
    <w:p w:rsidR="00050104" w:rsidRPr="00050104" w:rsidRDefault="00050104" w:rsidP="00050104">
      <w:pPr>
        <w:numPr>
          <w:ilvl w:val="0"/>
          <w:numId w:val="11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умения проведения 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оздоровительных мероприятий.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класс:</w:t>
      </w:r>
    </w:p>
    <w:p w:rsidR="00050104" w:rsidRPr="00050104" w:rsidRDefault="00050104" w:rsidP="00050104">
      <w:pPr>
        <w:numPr>
          <w:ilvl w:val="0"/>
          <w:numId w:val="1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простейшим способам измерения показателей физического состояния и развития;</w:t>
      </w:r>
    </w:p>
    <w:p w:rsidR="00050104" w:rsidRPr="00050104" w:rsidRDefault="00050104" w:rsidP="00050104">
      <w:pPr>
        <w:numPr>
          <w:ilvl w:val="0"/>
          <w:numId w:val="1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качеств личности: наблюдательность, мышление, внимание, память, воображение;</w:t>
      </w:r>
    </w:p>
    <w:p w:rsidR="00050104" w:rsidRPr="00050104" w:rsidRDefault="00050104" w:rsidP="00050104">
      <w:pPr>
        <w:numPr>
          <w:ilvl w:val="0"/>
          <w:numId w:val="1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мониторинга образовательной среды (анкетирование детей и родителей, сохранение зачётной системы оценивания знаний, проведение конкурсов, соревнований).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 результаты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поступки людей, жизненные ситуации с точки зрения общепринятых норм и ценностей; оценивать конкретные поступки как хорошие или плохие; умение выражать свои эмоции; понимать эмоции других людей, сочувствовать, сопереживать;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результатами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формирование универсальных учебных действий (УУД).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 УУД: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формировать цель деятельности с помощью учителя;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последовательность действий во время занятия;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по определенному алгоритму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 УУД: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делать выводы в результате совместной работы класса и учителя;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 УУД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оформлять свои мысли в устной форме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и понимать речь других;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с одноклассниками совместно с учителем о правилах поведения и общения и следовать им;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в паре, группе; выполнять различные роли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(лидера исполнителя).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проверки знаний и умений:</w:t>
      </w:r>
    </w:p>
    <w:p w:rsidR="00050104" w:rsidRPr="00050104" w:rsidRDefault="00050104" w:rsidP="00050104">
      <w:pPr>
        <w:numPr>
          <w:ilvl w:val="0"/>
          <w:numId w:val="13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мониторинга образовательной среды (анкетирование детей и родителей) на предмет удовлетворенности результатами данной программы;</w:t>
      </w:r>
    </w:p>
    <w:p w:rsidR="00050104" w:rsidRPr="00050104" w:rsidRDefault="00050104" w:rsidP="00050104">
      <w:pPr>
        <w:numPr>
          <w:ilvl w:val="0"/>
          <w:numId w:val="13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воспитанников в праздниках, конкурсах, спортивных соревнованиях и мероприятиях школы и города;</w:t>
      </w:r>
    </w:p>
    <w:p w:rsidR="00050104" w:rsidRPr="00050104" w:rsidRDefault="00050104" w:rsidP="00050104">
      <w:pPr>
        <w:numPr>
          <w:ilvl w:val="0"/>
          <w:numId w:val="13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открытые занятия, внеклассные мероприятия данной направленности.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 реализации дополнительной образовательной программы: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обучения определяется умением играть и проводить подвижные игры, в том числе и на различных праздничных мероприятиях:</w:t>
      </w:r>
    </w:p>
    <w:p w:rsidR="00050104" w:rsidRPr="00050104" w:rsidRDefault="00050104" w:rsidP="00050104">
      <w:pPr>
        <w:numPr>
          <w:ilvl w:val="0"/>
          <w:numId w:val="1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весёлые старты;</w:t>
      </w:r>
    </w:p>
    <w:p w:rsidR="00050104" w:rsidRPr="00050104" w:rsidRDefault="00050104" w:rsidP="00050104">
      <w:pPr>
        <w:numPr>
          <w:ilvl w:val="0"/>
          <w:numId w:val="1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эстафеты;</w:t>
      </w:r>
    </w:p>
    <w:p w:rsidR="00050104" w:rsidRPr="00050104" w:rsidRDefault="00050104" w:rsidP="00050104">
      <w:pPr>
        <w:numPr>
          <w:ilvl w:val="0"/>
          <w:numId w:val="1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фестиваль игр;</w:t>
      </w:r>
    </w:p>
    <w:p w:rsidR="00050104" w:rsidRPr="00050104" w:rsidRDefault="00050104" w:rsidP="00050104">
      <w:pPr>
        <w:numPr>
          <w:ilvl w:val="0"/>
          <w:numId w:val="1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 «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Игромания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050104" w:rsidRPr="00050104" w:rsidRDefault="00050104" w:rsidP="00050104">
      <w:pPr>
        <w:numPr>
          <w:ilvl w:val="0"/>
          <w:numId w:val="1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спортивный праздник «А, ну - 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парни»;</w:t>
      </w:r>
    </w:p>
    <w:p w:rsidR="00050104" w:rsidRPr="00050104" w:rsidRDefault="00050104" w:rsidP="00050104">
      <w:pPr>
        <w:numPr>
          <w:ilvl w:val="0"/>
          <w:numId w:val="1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"Вятская лыжня";</w:t>
      </w:r>
    </w:p>
    <w:p w:rsidR="00050104" w:rsidRPr="00050104" w:rsidRDefault="00050104" w:rsidP="00050104">
      <w:pPr>
        <w:numPr>
          <w:ilvl w:val="0"/>
          <w:numId w:val="1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«День здоровья».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курса для 1 класса (тематический план)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3"/>
        <w:gridCol w:w="2246"/>
        <w:gridCol w:w="840"/>
        <w:gridCol w:w="1028"/>
        <w:gridCol w:w="1335"/>
        <w:gridCol w:w="250"/>
        <w:gridCol w:w="1365"/>
        <w:gridCol w:w="2043"/>
      </w:tblGrid>
      <w:tr w:rsidR="00050104" w:rsidRPr="00050104" w:rsidTr="00050104">
        <w:tc>
          <w:tcPr>
            <w:tcW w:w="2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72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9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50104" w:rsidRPr="00050104" w:rsidTr="00050104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Аудиторных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Неаудиторных</w:t>
            </w:r>
          </w:p>
        </w:tc>
      </w:tr>
      <w:tr w:rsidR="00050104" w:rsidRPr="00050104" w:rsidTr="00050104">
        <w:trPr>
          <w:trHeight w:val="1185"/>
        </w:trPr>
        <w:tc>
          <w:tcPr>
            <w:tcW w:w="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бегом (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игры, спортивные часы).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</w:t>
            </w:r>
          </w:p>
        </w:tc>
      </w:tr>
      <w:tr w:rsidR="00050104" w:rsidRPr="00050104" w:rsidTr="00050104">
        <w:trPr>
          <w:trHeight w:val="375"/>
        </w:trPr>
        <w:tc>
          <w:tcPr>
            <w:tcW w:w="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мячом.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050104" w:rsidRPr="00050104" w:rsidTr="00050104">
        <w:trPr>
          <w:trHeight w:val="630"/>
        </w:trPr>
        <w:tc>
          <w:tcPr>
            <w:tcW w:w="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прыжками (скакалки).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</w:t>
            </w:r>
          </w:p>
        </w:tc>
      </w:tr>
      <w:tr w:rsidR="00050104" w:rsidRPr="00050104" w:rsidTr="00050104">
        <w:trPr>
          <w:trHeight w:val="2700"/>
        </w:trPr>
        <w:tc>
          <w:tcPr>
            <w:tcW w:w="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малой подвижности (игры на развитие внимания; для подготовки к строю; с лазанием и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перелазанием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правильной осанки).</w:t>
            </w: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5.30</w:t>
            </w:r>
          </w:p>
        </w:tc>
      </w:tr>
      <w:tr w:rsidR="00050104" w:rsidRPr="00050104" w:rsidTr="00050104">
        <w:trPr>
          <w:trHeight w:val="450"/>
        </w:trPr>
        <w:tc>
          <w:tcPr>
            <w:tcW w:w="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</w:tr>
      <w:tr w:rsidR="00050104" w:rsidRPr="00050104" w:rsidTr="00050104">
        <w:trPr>
          <w:trHeight w:val="390"/>
        </w:trPr>
        <w:tc>
          <w:tcPr>
            <w:tcW w:w="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забавы.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5.00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</w:tr>
      <w:tr w:rsidR="00050104" w:rsidRPr="00050104" w:rsidTr="00050104">
        <w:trPr>
          <w:trHeight w:val="300"/>
        </w:trPr>
        <w:tc>
          <w:tcPr>
            <w:tcW w:w="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</w:tr>
      <w:tr w:rsidR="00050104" w:rsidRPr="00050104" w:rsidTr="00050104">
        <w:trPr>
          <w:trHeight w:val="210"/>
        </w:trPr>
        <w:tc>
          <w:tcPr>
            <w:tcW w:w="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62.5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62.5</w:t>
            </w:r>
          </w:p>
        </w:tc>
      </w:tr>
    </w:tbl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курса для 2 - 4 классов (тематический план)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3"/>
        <w:gridCol w:w="2246"/>
        <w:gridCol w:w="840"/>
        <w:gridCol w:w="1028"/>
        <w:gridCol w:w="1335"/>
        <w:gridCol w:w="250"/>
        <w:gridCol w:w="1365"/>
        <w:gridCol w:w="2043"/>
      </w:tblGrid>
      <w:tr w:rsidR="00050104" w:rsidRPr="00050104" w:rsidTr="00050104">
        <w:tc>
          <w:tcPr>
            <w:tcW w:w="27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72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3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95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50104" w:rsidRPr="00050104" w:rsidTr="00050104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Аудиторных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Неаудиторных</w:t>
            </w:r>
          </w:p>
        </w:tc>
      </w:tr>
      <w:tr w:rsidR="00050104" w:rsidRPr="00050104" w:rsidTr="00050104">
        <w:trPr>
          <w:trHeight w:val="1185"/>
        </w:trPr>
        <w:tc>
          <w:tcPr>
            <w:tcW w:w="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бегом (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игры, спортивные часы).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</w:t>
            </w:r>
          </w:p>
        </w:tc>
      </w:tr>
      <w:tr w:rsidR="00050104" w:rsidRPr="00050104" w:rsidTr="00050104">
        <w:trPr>
          <w:trHeight w:val="375"/>
        </w:trPr>
        <w:tc>
          <w:tcPr>
            <w:tcW w:w="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мячом.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50104" w:rsidRPr="00050104" w:rsidTr="00050104">
        <w:trPr>
          <w:trHeight w:val="630"/>
        </w:trPr>
        <w:tc>
          <w:tcPr>
            <w:tcW w:w="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прыжками (скакалки).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0.30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</w:t>
            </w:r>
          </w:p>
        </w:tc>
      </w:tr>
      <w:tr w:rsidR="00050104" w:rsidRPr="00050104" w:rsidTr="00050104">
        <w:trPr>
          <w:trHeight w:val="2700"/>
        </w:trPr>
        <w:tc>
          <w:tcPr>
            <w:tcW w:w="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малой подвижности (игры на развитие внимания; для подготовки к строю; с лазанием и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перелазанием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правильной осанки).</w:t>
            </w: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5.30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5.30</w:t>
            </w:r>
          </w:p>
        </w:tc>
      </w:tr>
      <w:tr w:rsidR="00050104" w:rsidRPr="00050104" w:rsidTr="00050104">
        <w:trPr>
          <w:trHeight w:val="450"/>
        </w:trPr>
        <w:tc>
          <w:tcPr>
            <w:tcW w:w="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игры</w:t>
            </w: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7.30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</w:t>
            </w:r>
          </w:p>
        </w:tc>
      </w:tr>
      <w:tr w:rsidR="00050104" w:rsidRPr="00050104" w:rsidTr="00050104">
        <w:trPr>
          <w:trHeight w:val="390"/>
        </w:trPr>
        <w:tc>
          <w:tcPr>
            <w:tcW w:w="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забавы.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</w:tr>
      <w:tr w:rsidR="00050104" w:rsidRPr="00050104" w:rsidTr="00050104">
        <w:trPr>
          <w:trHeight w:val="300"/>
        </w:trPr>
        <w:tc>
          <w:tcPr>
            <w:tcW w:w="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9.30</w:t>
            </w:r>
          </w:p>
        </w:tc>
      </w:tr>
      <w:tr w:rsidR="00050104" w:rsidRPr="00050104" w:rsidTr="00050104">
        <w:trPr>
          <w:trHeight w:val="210"/>
        </w:trPr>
        <w:tc>
          <w:tcPr>
            <w:tcW w:w="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64.5</w:t>
            </w:r>
          </w:p>
        </w:tc>
        <w:tc>
          <w:tcPr>
            <w:tcW w:w="1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64.4</w:t>
            </w:r>
          </w:p>
        </w:tc>
      </w:tr>
    </w:tbl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 для 1 года обучения</w:t>
      </w: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1"/>
        <w:gridCol w:w="2872"/>
        <w:gridCol w:w="1362"/>
        <w:gridCol w:w="2560"/>
        <w:gridCol w:w="2379"/>
      </w:tblGrid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в местах проведения подвижных игр.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подвижных игр для здорового образа жизни.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ОРУ на месте. Игры "Фигуры", "Волки, зайцы, лисы", "Медведь и пчелы", "Третий лишний".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упражнений ОРУ в движении. Игры "У медведя </w:t>
            </w:r>
            <w:proofErr w:type="gram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proofErr w:type="gram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бору", "Веселые ракеты", "Краски", "Белые медведи".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с предметами. Игры "Салки", "Шишки, желуди, орехи", "Удержи обруч", "Пустое место".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в круге. Игры "</w:t>
            </w:r>
            <w:proofErr w:type="gram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Отгадай</w:t>
            </w:r>
            <w:proofErr w:type="gram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чей голос?", "Караси и Щуки", "Гуси - лебеди".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игр с мячом.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координации движений. Перекаты мяча. Комплекс ОРУ с мячом «Мячик». Игра «Мяч по полу», "Гусеница", "Перестрелка".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глазомера и чувства расстояния. Передача мяча. Метание мяча «Кто меткий?» Игра «Метко в цель». Игра «Бегуны и метатели», "Перестрелка".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основных мышечных групп; мышц рук и плечевого пояса. Игра «Передача мяча в колоннах». Игра «Гонка мячей», "Перестрелка".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бросанию, метанию и ловле мяча в игре. Броски и ловля мяча. Игра «Мяч соседу». Игра «Подвижная цель», "Перестрелка".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бросанию, метанию и ловле мяча в игре. Броски и ловля мяча. Игра «Мяч соседу». Игра «Подвижная цель», "Перестрелка".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основных мышечных групп; мышц рук и плечевого пояса, работа с набивными мячами. Игра "Охотники </w:t>
            </w: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утки", "</w:t>
            </w:r>
            <w:proofErr w:type="gram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Передал</w:t>
            </w:r>
            <w:proofErr w:type="gram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садись", "Перестрелка".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травматизма. Знакомство с правилами дыхания во время прыжков. Последовательность обучения прыжкам.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«Скакалочка». Игра «Прыгающие воробышки». Игра "Петушиные бои". Игра "Кенгуру".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с длинной скакалкой «Верёвочка». Игра «Удочка»</w:t>
            </w:r>
            <w:proofErr w:type="gram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«Лягушата и цапля».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короткими скакалками «Солнышко». Игра «Зеркало».</w:t>
            </w: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со скакалкой «Лучики». Игра «Выше ножки от земли».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Правильная осанка и её значение для здоровья и хорошей учёбы.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формирования правильной осанки, укрепления мышечного корсета.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специальных упражнений «Ровная спина». Игра «Красный, зелёный». Игра «Альпинисты». Игра «Кто быстрее встанет в круг».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упражнений с мешочками. Игра </w:t>
            </w: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«Разведчики». Игра «Поезд». Игра «Построение в шеренгу».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исправления нарушений осанки и плоскостопия. Игра «Летает – не летает». Игра «Копна – тропинка – кочки». Игра "Язычок".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игры – основа игровой культуры. Роль и место игры в жизни людей.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народных игр. Игра «Калин –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Разучивание народных игр. Игра «Калин –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 Игра «Чижик».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 Игра «Золотые ворота».</w:t>
            </w: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rPr>
          <w:trHeight w:val="705"/>
        </w:trPr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 Игра "Чехарда".</w:t>
            </w: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 Игра "Чехарда".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 и его влияние на организм. Первая помощь при обморожении.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«Скатывание шаров».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«Гонки </w:t>
            </w:r>
            <w:proofErr w:type="gram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снежных</w:t>
            </w:r>
            <w:proofErr w:type="gram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комов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«Гонки санок».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«Слаломисты».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«Черепахи».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правилами проведения эстафет. Профилактика детского травматизма.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Беговая</w:t>
            </w:r>
            <w:proofErr w:type="gram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эстафеты.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с предметами (мячами, обручами, скакалками)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на развитие статистического и динамического равновесия.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"вызов номеров".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с предметами (мячами, обручами, скакалками)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DF3630">
        <w:tc>
          <w:tcPr>
            <w:tcW w:w="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2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год обучения</w:t>
      </w:r>
    </w:p>
    <w:p w:rsidR="00050104" w:rsidRPr="00050104" w:rsidRDefault="00050104" w:rsidP="00050104">
      <w:pPr>
        <w:numPr>
          <w:ilvl w:val="0"/>
          <w:numId w:val="1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с бегом (8 часов).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безопасного поведения в местах проведения подвижных игр. Значение подвижных игр для здорового образа жизни.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1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упражнений ОРУ на месте. Игры "Фигуры", "Волки, зайцы, лисы", "Медведь и пчелы", "Третий лишний".</w:t>
      </w:r>
    </w:p>
    <w:p w:rsidR="00050104" w:rsidRPr="00050104" w:rsidRDefault="00050104" w:rsidP="00050104">
      <w:pPr>
        <w:numPr>
          <w:ilvl w:val="0"/>
          <w:numId w:val="1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упражнений ОРУ в движении. Игры "У медведя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бору", "Веселые ракеты", "Краски", "Белые медведи".</w:t>
      </w:r>
    </w:p>
    <w:p w:rsidR="00050104" w:rsidRPr="00050104" w:rsidRDefault="00050104" w:rsidP="00050104">
      <w:pPr>
        <w:numPr>
          <w:ilvl w:val="0"/>
          <w:numId w:val="1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упражнений с предметами. Игры "Салки", "Шишки, желуди, орехи", "Удержи обруч", "Пустое место".</w:t>
      </w:r>
    </w:p>
    <w:p w:rsidR="00050104" w:rsidRPr="00050104" w:rsidRDefault="00050104" w:rsidP="00050104">
      <w:pPr>
        <w:numPr>
          <w:ilvl w:val="0"/>
          <w:numId w:val="1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упражнений в круге. Игры "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чей голос?", "Караси и Щуки", "Гуси - лебеди".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numPr>
          <w:ilvl w:val="0"/>
          <w:numId w:val="1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с мячом (12часов).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История возникновения игр с мячом.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1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координации движений. Перекаты мяча. Комплекс ОРУ с мячом «Мячик». Игра «Мяч по полу», "Гусеница", "Перестрелка".</w:t>
      </w:r>
    </w:p>
    <w:p w:rsidR="00050104" w:rsidRPr="00050104" w:rsidRDefault="00050104" w:rsidP="00050104">
      <w:pPr>
        <w:numPr>
          <w:ilvl w:val="0"/>
          <w:numId w:val="1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глазомера и чувства расстояния. Передача мяча. Метание мяча «Кто меткий?» Игра «Метко в цель». Игра «Бегуны и метатели», "Перестрелка".</w:t>
      </w:r>
    </w:p>
    <w:p w:rsidR="00050104" w:rsidRPr="00050104" w:rsidRDefault="00050104" w:rsidP="00050104">
      <w:pPr>
        <w:numPr>
          <w:ilvl w:val="0"/>
          <w:numId w:val="1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основных мышечных групп; мышц рук и плечевого пояса. Игра «Передача мяча в колоннах». Игра «Гонка мячей», "Перестрелка".</w:t>
      </w:r>
    </w:p>
    <w:p w:rsidR="00050104" w:rsidRPr="00050104" w:rsidRDefault="00050104" w:rsidP="00050104">
      <w:pPr>
        <w:numPr>
          <w:ilvl w:val="0"/>
          <w:numId w:val="1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Обучение бросанию, метанию и ловле мяча в игре. Броски и ловля мяча. Игра «Мяч соседу». Игра «Подвижная цель», "Перестрелка".</w:t>
      </w:r>
    </w:p>
    <w:p w:rsidR="00050104" w:rsidRPr="00050104" w:rsidRDefault="00050104" w:rsidP="00050104">
      <w:pPr>
        <w:numPr>
          <w:ilvl w:val="0"/>
          <w:numId w:val="1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основных мышечных групп; мышц рук и плечевого пояса, работа с набивными мячами. Игра "Охотники и утки", "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Передал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садись", "Перестрелка".</w:t>
      </w:r>
    </w:p>
    <w:p w:rsidR="00050104" w:rsidRPr="00050104" w:rsidRDefault="00050104" w:rsidP="00050104">
      <w:pPr>
        <w:numPr>
          <w:ilvl w:val="0"/>
          <w:numId w:val="19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Игра с прыжками </w:t>
      </w:r>
      <w:proofErr w:type="gramStart"/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часов).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Профилактика детского травматизма. Знакомство с правилами дыхания во время прыжков. Последовательность обучения прыжкам.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20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«Скакалочка». Игра «Прыгающие воробышки». Игра "Петушиные бои". Игра "Кенгуру".</w:t>
      </w:r>
    </w:p>
    <w:p w:rsidR="00050104" w:rsidRPr="00050104" w:rsidRDefault="00050104" w:rsidP="00050104">
      <w:pPr>
        <w:numPr>
          <w:ilvl w:val="0"/>
          <w:numId w:val="20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упражнений с длинной скакалкой «Верёвочка». Игра «Удочка»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 «Лягушата и цапля».</w:t>
      </w:r>
    </w:p>
    <w:p w:rsidR="00050104" w:rsidRPr="00050104" w:rsidRDefault="00050104" w:rsidP="00050104">
      <w:pPr>
        <w:numPr>
          <w:ilvl w:val="0"/>
          <w:numId w:val="20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короткими скакалками «Солнышко». Игра «Зеркало».</w:t>
      </w:r>
    </w:p>
    <w:p w:rsidR="00050104" w:rsidRPr="00050104" w:rsidRDefault="00050104" w:rsidP="00050104">
      <w:pPr>
        <w:numPr>
          <w:ilvl w:val="0"/>
          <w:numId w:val="20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со скакалкой «Лучики». Игра «Выше ножки от земли».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numPr>
          <w:ilvl w:val="0"/>
          <w:numId w:val="21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малой подвижности (6 часов).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Правильная осанка и её значение для здоровья и хорошей учёбы.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формирования правильной осанки, укрепления мышечного корсета.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2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специальных упражнений «Ровная спина». Игра «Красный, зелёный». Игра «Альпинисты». Игра «Кто быстрее встанет в круг».</w:t>
      </w:r>
    </w:p>
    <w:p w:rsidR="00050104" w:rsidRPr="00050104" w:rsidRDefault="00050104" w:rsidP="00050104">
      <w:pPr>
        <w:numPr>
          <w:ilvl w:val="0"/>
          <w:numId w:val="23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упражнений с мешочками. Игра «Разведчики». Игра «Поезд». Игра «Построение в шеренгу».</w:t>
      </w:r>
    </w:p>
    <w:p w:rsidR="00050104" w:rsidRPr="00050104" w:rsidRDefault="00050104" w:rsidP="00050104">
      <w:pPr>
        <w:numPr>
          <w:ilvl w:val="0"/>
          <w:numId w:val="23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исправления нарушений осанки и плоскостопия. Игра «Летает – не летает». Игра «Копна – тропинка – кочки». Игра "Язычок".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numPr>
          <w:ilvl w:val="0"/>
          <w:numId w:val="2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Народные игры (12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Народные игры – основа игровой культуры. Роль и место игры в жизни людей.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2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Разучивание народных игр. Игра «Калин – 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а».</w:t>
      </w:r>
    </w:p>
    <w:p w:rsidR="00050104" w:rsidRPr="00050104" w:rsidRDefault="00050104" w:rsidP="00050104">
      <w:pPr>
        <w:numPr>
          <w:ilvl w:val="0"/>
          <w:numId w:val="2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народных игр. Игра «Чижик».</w:t>
      </w:r>
    </w:p>
    <w:p w:rsidR="00050104" w:rsidRPr="00050104" w:rsidRDefault="00050104" w:rsidP="00050104">
      <w:pPr>
        <w:numPr>
          <w:ilvl w:val="0"/>
          <w:numId w:val="2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народных игр. Игра «Золотые ворота».</w:t>
      </w:r>
    </w:p>
    <w:p w:rsidR="00050104" w:rsidRPr="00050104" w:rsidRDefault="00050104" w:rsidP="00050104">
      <w:pPr>
        <w:numPr>
          <w:ilvl w:val="0"/>
          <w:numId w:val="2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народных игр. Игра "Чехарда".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numPr>
          <w:ilvl w:val="0"/>
          <w:numId w:val="2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Зимние забавы (10 часов).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Закаливание и его влияние на организм. Первая помощь при обморожении.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2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«Скатывание шаров».</w:t>
      </w:r>
    </w:p>
    <w:p w:rsidR="00050104" w:rsidRPr="00050104" w:rsidRDefault="00050104" w:rsidP="00050104">
      <w:pPr>
        <w:numPr>
          <w:ilvl w:val="0"/>
          <w:numId w:val="2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Игра «Гонки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снежных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комов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50104" w:rsidRPr="00050104" w:rsidRDefault="00050104" w:rsidP="00050104">
      <w:pPr>
        <w:numPr>
          <w:ilvl w:val="0"/>
          <w:numId w:val="2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«Гонки санок».</w:t>
      </w:r>
    </w:p>
    <w:p w:rsidR="00050104" w:rsidRPr="00050104" w:rsidRDefault="00050104" w:rsidP="00050104">
      <w:pPr>
        <w:numPr>
          <w:ilvl w:val="0"/>
          <w:numId w:val="2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«Слаломисты».</w:t>
      </w:r>
    </w:p>
    <w:p w:rsidR="00050104" w:rsidRPr="00050104" w:rsidRDefault="00050104" w:rsidP="00050104">
      <w:pPr>
        <w:numPr>
          <w:ilvl w:val="0"/>
          <w:numId w:val="2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«Черепахи».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VΙΙ. Эстафеты (10 часов).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 правилами проведения эстафет. Профилактика детского травматизма.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2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Беговая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эстафеты.</w:t>
      </w:r>
    </w:p>
    <w:p w:rsidR="00050104" w:rsidRPr="00050104" w:rsidRDefault="00050104" w:rsidP="00050104">
      <w:pPr>
        <w:numPr>
          <w:ilvl w:val="0"/>
          <w:numId w:val="2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Эстафета с предметами (мячами, обручами, скакалками)</w:t>
      </w:r>
    </w:p>
    <w:p w:rsidR="00050104" w:rsidRPr="00050104" w:rsidRDefault="00050104" w:rsidP="00050104">
      <w:pPr>
        <w:numPr>
          <w:ilvl w:val="0"/>
          <w:numId w:val="2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 на развитие статистического и динамического равновесия.</w:t>
      </w:r>
    </w:p>
    <w:p w:rsidR="00050104" w:rsidRPr="00050104" w:rsidRDefault="00050104" w:rsidP="00050104">
      <w:pPr>
        <w:numPr>
          <w:ilvl w:val="0"/>
          <w:numId w:val="2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Эстафета "вызов номеров".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 для 2 года обучения</w:t>
      </w:r>
    </w:p>
    <w:tbl>
      <w:tblPr>
        <w:tblW w:w="101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2"/>
        <w:gridCol w:w="2880"/>
        <w:gridCol w:w="954"/>
        <w:gridCol w:w="2666"/>
        <w:gridCol w:w="3028"/>
      </w:tblGrid>
      <w:tr w:rsidR="00050104" w:rsidRPr="00050104" w:rsidTr="00050104">
        <w:trPr>
          <w:trHeight w:val="560"/>
        </w:trPr>
        <w:tc>
          <w:tcPr>
            <w:tcW w:w="34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5" w:type="dxa"/>
            <w:vMerge w:val="restart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87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3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76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050104" w:rsidRPr="00050104" w:rsidTr="00050104">
        <w:trPr>
          <w:trHeight w:val="345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при проведении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 с бегом. Техника бега с ускорением, техника равномерного бега.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на месте. Комплекс ОРУ с рифмованными строчками. Игра «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Совушка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Игра «Вороны и воробьи». Игра "Лиса и куры".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в движении. Игра «К своим флажкам». Игра «День и ночь». " Веселые ракеты".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в колонне по одному в движении. Игра «Вызов номеров». Игра «Пустое место». Игра «Невод».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предметами. Игра «Колесо»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«Два мороза». Игра «Воробьи-попрыгунчики». Игра «Челнок». Игра «Карусель».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при с играх мячом.</w:t>
            </w:r>
            <w:proofErr w:type="gramEnd"/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координации движений. Игра « Передал – садись». Игра «Свечи», "Перестрелка".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глазомера и чувства расстояния. Передача мяча. Метание мяча. Игра «Охотники и утки». Игра «Сбей мяч». Игра "Гусеница".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основных мышечных групп; мышц рук и плечевого пояса. Игра «Рак пятится назад». Игра «Скорый поезд». Игра "Перестрелка".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бросанию, метанию и ловле мяча в игре. Броски и ловля мяча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Броски и ловля мяча. Игра «Кто самый меткий». Игра «Не упусти мяч». Игра "Мяч по полу".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набивными мячами. Игра "Салки с ведением баскетбольного мяча". Игра "Перестрелка с пленом".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в движении. Игра "Перестрелка с пленом". Игра "Гонка мячей".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в круге. Игра "Перестрелка с пленом". Игра "Молекулы".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 технике безопасности при проведении игр с прыжками.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травматизма. Развитие координации движений в прыжках со скакалкой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 ОРУ. Игра «Салки на одной ноге». Игра « Воробушки».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с длинной скакалкой. Игра «Удочка». Игра «Кто выше»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мячами. Игра «Прыжки в приседе». Игра «Пингвины с мячом».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короткой скакалкой. Игра «Поймай лягушку». Игра «Прыжки с поворотом»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 технике безопасности при проведении игры малой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подвижности.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специальных упражнений «Ровная спина». Игра «Змейка». Игра «Карлики и великаны». Игра «На новое место».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упражнений с мешочками. Игра «Кошка и мышка». Игра «Ручеек». Игра "Лабиринт".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исправления нарушений осанки и плоскостопия. Игра «Стрекозы». Игра «Чемпионы скакалки». Игра «Что изменилось?».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изучения и организации игр. Знаменитые собиратели и организаторы игр. Игровая терминология.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Разучивание народных игр. Игра «Бегунок»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 Игра «Бегунок»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 Игра «Верёвочка»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rPr>
          <w:trHeight w:val="705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 Игра «Котел»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 Игра «Котел»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 Игра "Дедушка - сапожник".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 и его влияние на организм. Правила безопасного поведения при катании на лыжах, санках. Инструктаж по технике безопасности.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«Санные поезда».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«На одной лыже».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«Езда на перекладных».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"Слаломисты".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"Воротца".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при проведении эстафет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деления на команды. Считалки.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старты.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«Бег по кочкам», «Бег сороконожек».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«Рак пятится назад», «Скорый поезд».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«Чемпионы скакалки», «Вьюны».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«Стрекозы», «На новое место».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год обучения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Игры с бегом </w:t>
      </w:r>
      <w:proofErr w:type="gramStart"/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 </w:t>
      </w:r>
      <w:proofErr w:type="gramEnd"/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безопасного поведения при проведении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 с бегом. Техника бега с ускорением, техника равномерного бега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29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на месте. Комплекс ОРУ с рифмованными строчками. Игра «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Совушка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Игра «Вороны и воробьи». Игра "Лиса и куры".</w:t>
      </w:r>
    </w:p>
    <w:p w:rsidR="00050104" w:rsidRPr="00050104" w:rsidRDefault="00050104" w:rsidP="00050104">
      <w:pPr>
        <w:numPr>
          <w:ilvl w:val="0"/>
          <w:numId w:val="29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в движении. Игра «К своим флажкам». Игра «День и ночь». " Веселые ракеты".</w:t>
      </w:r>
    </w:p>
    <w:p w:rsidR="00050104" w:rsidRPr="00050104" w:rsidRDefault="00050104" w:rsidP="00050104">
      <w:pPr>
        <w:numPr>
          <w:ilvl w:val="0"/>
          <w:numId w:val="29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в колонне по одному в движении. Игра «Вызов номеров». Игра «Пустое место». Игра «Невод».</w:t>
      </w:r>
    </w:p>
    <w:p w:rsidR="00050104" w:rsidRPr="00050104" w:rsidRDefault="00050104" w:rsidP="00050104">
      <w:pPr>
        <w:numPr>
          <w:ilvl w:val="0"/>
          <w:numId w:val="29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с предметами. Игра «Колесо»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«Два мороза». Игра «Воробьи-попрыгунчики». Игра «Челнок». Игра «Карусель».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Игры с мячом (14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 при с играх мячом.</w:t>
      </w:r>
      <w:proofErr w:type="gramEnd"/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30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координации движений. Игра « Передал – садись». Игра «Свечи», "Перестрелка".</w:t>
      </w:r>
    </w:p>
    <w:p w:rsidR="00050104" w:rsidRPr="00050104" w:rsidRDefault="00050104" w:rsidP="00050104">
      <w:pPr>
        <w:numPr>
          <w:ilvl w:val="0"/>
          <w:numId w:val="30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глазомера и чувства расстояния. Передача мяча. Метание мяча. Игра «Охотники и утки». Игра «Сбей мяч». Игра "Гусеница".</w:t>
      </w:r>
    </w:p>
    <w:p w:rsidR="00050104" w:rsidRPr="00050104" w:rsidRDefault="00050104" w:rsidP="00050104">
      <w:pPr>
        <w:numPr>
          <w:ilvl w:val="0"/>
          <w:numId w:val="31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основных мышечных групп; мышц рук и плечевого пояса. Игра «Рак пятится назад». Игра «Скорый поезд». Игра "Перестрелка".</w:t>
      </w:r>
    </w:p>
    <w:p w:rsidR="00050104" w:rsidRPr="00050104" w:rsidRDefault="00050104" w:rsidP="00050104">
      <w:pPr>
        <w:numPr>
          <w:ilvl w:val="0"/>
          <w:numId w:val="3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бросанию, метанию и ловле мяча в игре. Броски и ловля мяча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и ловля мяча. Игра «Кто самый меткий». Игра «Не упусти мяч». Игра "Мяч по полу".</w:t>
      </w:r>
    </w:p>
    <w:p w:rsidR="00050104" w:rsidRPr="00050104" w:rsidRDefault="00050104" w:rsidP="00050104">
      <w:pPr>
        <w:numPr>
          <w:ilvl w:val="0"/>
          <w:numId w:val="33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набивными мячами. Игра "Салки с ведением баскетбольного мяча". Игра "Перестрелка с пленом".</w:t>
      </w:r>
    </w:p>
    <w:p w:rsidR="00050104" w:rsidRPr="00050104" w:rsidRDefault="00050104" w:rsidP="00050104">
      <w:pPr>
        <w:numPr>
          <w:ilvl w:val="0"/>
          <w:numId w:val="33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в движении. Игра "Перестрелка с пленом". Игра "Гонка мячей".</w:t>
      </w:r>
    </w:p>
    <w:p w:rsidR="00050104" w:rsidRPr="00050104" w:rsidRDefault="00050104" w:rsidP="00050104">
      <w:pPr>
        <w:numPr>
          <w:ilvl w:val="0"/>
          <w:numId w:val="33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в круге. Игра "Перестрелка с пленом". Игра "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IIΙ. Игры с прыжками (8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по технике безопасности при проведении игр с прыжками.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детского травматизма. Развитие координации движений в прыжках со скакалкой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3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ОРУ. Игра «Салки на одной ноге». Игра « Воробушки».</w:t>
      </w:r>
    </w:p>
    <w:p w:rsidR="00050104" w:rsidRPr="00050104" w:rsidRDefault="00050104" w:rsidP="00050104">
      <w:pPr>
        <w:numPr>
          <w:ilvl w:val="0"/>
          <w:numId w:val="3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упражнений с длинной скакалкой. Игра «Удочка». Игра «Кто выше»</w:t>
      </w:r>
    </w:p>
    <w:p w:rsidR="00050104" w:rsidRPr="00050104" w:rsidRDefault="00050104" w:rsidP="00050104">
      <w:pPr>
        <w:numPr>
          <w:ilvl w:val="0"/>
          <w:numId w:val="3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мячами. Игра «Прыжки в приседе». Игра «Пингвины с мячом».</w:t>
      </w:r>
    </w:p>
    <w:p w:rsidR="00050104" w:rsidRPr="00050104" w:rsidRDefault="00050104" w:rsidP="00050104">
      <w:pPr>
        <w:numPr>
          <w:ilvl w:val="0"/>
          <w:numId w:val="3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Комплекс ОРУ с короткой скакалкой. Игра «Поймай лягушку». Игра «Прыжки с поворотом»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Игры малой подвижности (6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по технике безопасности при проведении игры малой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подвижности.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3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специальных упражнений «Ровная спина». Игра «Змейка». Игра «Карлики и великаны». Игра «На новое место».</w:t>
      </w:r>
    </w:p>
    <w:p w:rsidR="00050104" w:rsidRPr="00050104" w:rsidRDefault="00050104" w:rsidP="00050104">
      <w:pPr>
        <w:numPr>
          <w:ilvl w:val="0"/>
          <w:numId w:val="3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упражнений с мешочками. Игра «Кошка и мышка». Игра «Ручеек». Игра "Лабиринт".</w:t>
      </w:r>
    </w:p>
    <w:p w:rsidR="00050104" w:rsidRPr="00050104" w:rsidRDefault="00050104" w:rsidP="00050104">
      <w:pPr>
        <w:numPr>
          <w:ilvl w:val="0"/>
          <w:numId w:val="3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для исправления нарушений осанки и плоскостопия. Игра «Стрекозы». Игра «Чемпионы скакалки». Игра «Что изменилось?».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Народные игры (12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История изучения и организации игр. Знаменитые собиратели и организаторы игр. Игровая терминология.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3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народных игр. Игра «Бегунок»</w:t>
      </w:r>
    </w:p>
    <w:p w:rsidR="00050104" w:rsidRPr="00050104" w:rsidRDefault="00050104" w:rsidP="00050104">
      <w:pPr>
        <w:numPr>
          <w:ilvl w:val="0"/>
          <w:numId w:val="3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народных игр. Игра «Верёвочка»</w:t>
      </w:r>
    </w:p>
    <w:p w:rsidR="00050104" w:rsidRPr="00050104" w:rsidRDefault="00050104" w:rsidP="00050104">
      <w:pPr>
        <w:numPr>
          <w:ilvl w:val="0"/>
          <w:numId w:val="3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народных игр. Игра «Котел»</w:t>
      </w:r>
    </w:p>
    <w:p w:rsidR="00050104" w:rsidRPr="00050104" w:rsidRDefault="00050104" w:rsidP="00050104">
      <w:pPr>
        <w:numPr>
          <w:ilvl w:val="0"/>
          <w:numId w:val="3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народных игр. Игра "Дедушка - сапожник".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VΙ. Зимние забавы (10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Закаливание и его влияние на организм. Правила безопасного поведения при катании на лыжах, санках. Инструктаж по технике безопасности.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3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«Санные поезда».</w:t>
      </w:r>
    </w:p>
    <w:p w:rsidR="00050104" w:rsidRPr="00050104" w:rsidRDefault="00050104" w:rsidP="00050104">
      <w:pPr>
        <w:numPr>
          <w:ilvl w:val="0"/>
          <w:numId w:val="3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«На одной лыже».</w:t>
      </w:r>
    </w:p>
    <w:p w:rsidR="00050104" w:rsidRPr="00050104" w:rsidRDefault="00050104" w:rsidP="00050104">
      <w:pPr>
        <w:numPr>
          <w:ilvl w:val="0"/>
          <w:numId w:val="3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«Езда на перекладных».</w:t>
      </w:r>
    </w:p>
    <w:p w:rsidR="00050104" w:rsidRPr="00050104" w:rsidRDefault="00050104" w:rsidP="00050104">
      <w:pPr>
        <w:numPr>
          <w:ilvl w:val="0"/>
          <w:numId w:val="3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"Слаломисты".</w:t>
      </w:r>
    </w:p>
    <w:p w:rsidR="00050104" w:rsidRPr="00050104" w:rsidRDefault="00050104" w:rsidP="00050104">
      <w:pPr>
        <w:numPr>
          <w:ilvl w:val="0"/>
          <w:numId w:val="3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"Воротца".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VIΙ. Эстафеты (10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безопасного поведения при проведении эстафет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деления на команды. Считалки.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3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Веселые старты</w:t>
      </w:r>
    </w:p>
    <w:p w:rsidR="00050104" w:rsidRPr="00050104" w:rsidRDefault="00050104" w:rsidP="00050104">
      <w:pPr>
        <w:numPr>
          <w:ilvl w:val="0"/>
          <w:numId w:val="3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 «Бег по кочкам», «Бег сороконожек».</w:t>
      </w:r>
    </w:p>
    <w:p w:rsidR="00050104" w:rsidRPr="00050104" w:rsidRDefault="00050104" w:rsidP="00050104">
      <w:pPr>
        <w:numPr>
          <w:ilvl w:val="0"/>
          <w:numId w:val="3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 «Рак пятится назад», «Скорый поезд».</w:t>
      </w:r>
    </w:p>
    <w:p w:rsidR="00050104" w:rsidRPr="00050104" w:rsidRDefault="00050104" w:rsidP="00050104">
      <w:pPr>
        <w:numPr>
          <w:ilvl w:val="0"/>
          <w:numId w:val="3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 «Чемпионы скакалки», «Вьюны».</w:t>
      </w:r>
    </w:p>
    <w:p w:rsidR="00050104" w:rsidRPr="00050104" w:rsidRDefault="00050104" w:rsidP="00050104">
      <w:pPr>
        <w:numPr>
          <w:ilvl w:val="0"/>
          <w:numId w:val="3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 «Стрекозы», «На новое место».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 для 3 года обучения</w:t>
      </w:r>
    </w:p>
    <w:p w:rsidR="00050104" w:rsidRPr="00050104" w:rsidRDefault="00050104" w:rsidP="00050104">
      <w:pPr>
        <w:shd w:val="clear" w:color="auto" w:fill="FFFFFF"/>
        <w:spacing w:before="0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2"/>
        <w:gridCol w:w="2880"/>
        <w:gridCol w:w="955"/>
        <w:gridCol w:w="2041"/>
        <w:gridCol w:w="3438"/>
      </w:tblGrid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безопасности. Значение бега в жизни человека и животных. Лучшие легкоатлеты страны, области, школы.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для укрепления мышц ног. Игра «Змейка». Игра «Челнок». Игра «Пятнашки с домом». Игра «Дай руку».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на месте. Игра «Пустое место». Игра «Филин и пташки». Игра «Кошка и мышка в лабиринте». Игра «Ловушки в кругу».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в движении. Игра «Пятнашки с домом». Игра «Прерванные пятнашки». Игра «Круговые пятнашки». Игра «Много троих, хватит двоих».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предметами. Игра «Платок». Игра «Палочки – выручалочки».</w:t>
            </w: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 при игре с мячом. Разучивание считалок.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малыми мячами. Игра «Мячик кверху». Игра «Свечи ставить»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большими мячами. Игра «Перебрасывание мяча»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«Зевака». Игра «Летучий мяч».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ОРУ с набивными мячами. Игра «Выбей мяч из круга». </w:t>
            </w: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«Защищай город».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мячами. Игра «Гонка мячей». Игра «Попади в цель». Игра «Русская лапта».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набивными мячами. Игра "Мяч капитану", "Пионербол".</w:t>
            </w: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набивными мячами. Игра "Мяч капитану", "Пионербол".</w:t>
            </w: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набивными мячами. Игра "Мяч капитану", "Пионербол".</w:t>
            </w: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 при игре с прыжками.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человеку важно уметь прыгать.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прыжков. Разучивание считалок.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ОРУ. Игра « Воробушки и кот». Игра «Дедушка – рожок».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ОРУ. Игра « Переселение лягушек». Игра «Лошадки».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ОРУ. Игра « Петушиный бой». Игра «Борьба за прыжки».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ОРУ. Игра « Солка на одной ноге». Игра «Кто первый?».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техники </w:t>
            </w: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безопасности. Знакомство с играми на внимательность.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на внимательность. Игра «Летит - не летит». Игра «Запрещенное движение». Игра «Перемена мест».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Спортивный зал</w:t>
            </w: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для правильной осанки, разучивание считалок.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«Колечко». Игра « Море волнуется». Игра «Кривой петух»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ОРУ. Игра «Молчанка». Игра «Колечко».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и духовная игровая культура. Организация и проведение игр на праздниках.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 Игра "Горелки"</w:t>
            </w: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 Игра «Мотальщицы».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 Игра "Мишени".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rPr>
          <w:trHeight w:val="705"/>
        </w:trPr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"Русская лапта".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"Русская лапта".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"Русская лапта".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техники безопасности зимой. Осторожно лед.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и пословицы о зиме. Беседа о закаливании.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«Строим крепость».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«Взятие снежного </w:t>
            </w: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городка».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«Меткой стрелок».</w:t>
            </w: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"Слаломисты".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"Воротца".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слова эстафета. Разбивание разными способами команд на группы.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« Передал – садись», «Мяч среднему», «Парашютисты», «Скакалка под ногами», «Тачка».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« Передал – садись», «Мяч среднему», «Парашютисты», «Скакалка под ногами», «Тачка».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«Челночный бег», «По цепочке», «Вызов номеров», «Дорожки», «Шарик в ложке».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«Ведерко с водой», «Кати большой мяч впереди себя», «Нитки наматывать», «Передача мяча в колонне», «Поезд».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«Ведерко с водой», «Кати большой мяч впереди себя», «Нитки наматывать», «Передача мяча в колонне», «Поезд».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DF3630">
        <w:tc>
          <w:tcPr>
            <w:tcW w:w="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год обучения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Игры с бегом (8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Правила техники безопасности. Значение бега в жизни человека и животных. Лучшие легкоатлеты страны, области, школы.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39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для укрепления мышц ног. Игра «Змейка». Игра «Челнок». Игра «Пятнашки с домом». Игра «Дай руку».</w:t>
      </w:r>
    </w:p>
    <w:p w:rsidR="00050104" w:rsidRPr="00050104" w:rsidRDefault="00050104" w:rsidP="00050104">
      <w:pPr>
        <w:numPr>
          <w:ilvl w:val="0"/>
          <w:numId w:val="39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на месте. Игра «Пустое место». Игра «Филин и пташки». Игра «Кошка и мышка в лабиринте». Игра «Ловушки в кругу».</w:t>
      </w:r>
    </w:p>
    <w:p w:rsidR="00050104" w:rsidRPr="00050104" w:rsidRDefault="00050104" w:rsidP="00050104">
      <w:pPr>
        <w:numPr>
          <w:ilvl w:val="0"/>
          <w:numId w:val="39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в движении. Игра «Пятнашки с домом». Игра «Прерванные пятнашки». Игра «Круговые пятнашки». Игра «Много троих, хватит двоих».</w:t>
      </w:r>
    </w:p>
    <w:p w:rsidR="00050104" w:rsidRPr="00050104" w:rsidRDefault="00050104" w:rsidP="00050104">
      <w:pPr>
        <w:numPr>
          <w:ilvl w:val="0"/>
          <w:numId w:val="39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предметами. Игра «Платок». Игра «Палочки – выручалочки».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Игры с мячом (14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техники безопасности при игре с мячом. Разучивание считалок.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40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малыми мячами. Игра «Мячик кверху». Игра «Свечи ставить»</w:t>
      </w:r>
    </w:p>
    <w:p w:rsidR="00050104" w:rsidRPr="00050104" w:rsidRDefault="00050104" w:rsidP="00050104">
      <w:pPr>
        <w:numPr>
          <w:ilvl w:val="0"/>
          <w:numId w:val="40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большими мячами. Игра «Перебрасывание мяча»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«Зевака». Игра «Летучий мяч».</w:t>
      </w:r>
    </w:p>
    <w:p w:rsidR="00050104" w:rsidRPr="00050104" w:rsidRDefault="00050104" w:rsidP="00050104">
      <w:pPr>
        <w:numPr>
          <w:ilvl w:val="0"/>
          <w:numId w:val="41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набивными мячами. Игра «Выбей мяч из круга». Игра «Защищай город».</w:t>
      </w:r>
    </w:p>
    <w:p w:rsidR="00050104" w:rsidRPr="00050104" w:rsidRDefault="00050104" w:rsidP="00050104">
      <w:pPr>
        <w:numPr>
          <w:ilvl w:val="0"/>
          <w:numId w:val="41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мячами. Игра «Гонка мячей». Игра «Попади в цель». Игра «Русская лапта».</w:t>
      </w:r>
    </w:p>
    <w:p w:rsidR="00050104" w:rsidRPr="00050104" w:rsidRDefault="00050104" w:rsidP="00050104">
      <w:pPr>
        <w:numPr>
          <w:ilvl w:val="0"/>
          <w:numId w:val="41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набивными мячами. Игра "Мяч капитану", "Пионербол".</w:t>
      </w:r>
    </w:p>
    <w:p w:rsidR="00050104" w:rsidRPr="00050104" w:rsidRDefault="00050104" w:rsidP="00050104">
      <w:pPr>
        <w:numPr>
          <w:ilvl w:val="0"/>
          <w:numId w:val="41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набивными мячами. Игра "Мяч капитану", "Пионербол".</w:t>
      </w:r>
    </w:p>
    <w:p w:rsidR="00050104" w:rsidRPr="00050104" w:rsidRDefault="00050104" w:rsidP="00050104">
      <w:pPr>
        <w:numPr>
          <w:ilvl w:val="0"/>
          <w:numId w:val="41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набивными мячами. Игра "Мяч капитану", "Пионербол".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Игры с прыжками (8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техники безопасности при игре с прыжками.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человеку важно уметь прыгать.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прыжков. Разучивание считалок.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4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ОРУ. Игра « Воробушки и кот». Игра «Дедушка – рожок».</w:t>
      </w:r>
    </w:p>
    <w:p w:rsidR="00050104" w:rsidRPr="00050104" w:rsidRDefault="00050104" w:rsidP="00050104">
      <w:pPr>
        <w:numPr>
          <w:ilvl w:val="0"/>
          <w:numId w:val="4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ОРУ. Игра « Переселение лягушек». Игра «Лошадки».</w:t>
      </w:r>
    </w:p>
    <w:p w:rsidR="00050104" w:rsidRPr="00050104" w:rsidRDefault="00050104" w:rsidP="00050104">
      <w:pPr>
        <w:numPr>
          <w:ilvl w:val="0"/>
          <w:numId w:val="4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ОРУ. Игра « Петушиный бой». Игра «Борьба за прыжки».</w:t>
      </w:r>
    </w:p>
    <w:p w:rsidR="00050104" w:rsidRPr="00050104" w:rsidRDefault="00050104" w:rsidP="00050104">
      <w:pPr>
        <w:numPr>
          <w:ilvl w:val="0"/>
          <w:numId w:val="4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ОРУ. Игра « Солка на одной ноге». Игра «Кто первый?».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Игры малой подвижности (6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техники безопасности. Знакомство с играми на внимательность.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</w:t>
      </w:r>
    </w:p>
    <w:p w:rsidR="00050104" w:rsidRPr="00050104" w:rsidRDefault="00050104" w:rsidP="00050104">
      <w:pPr>
        <w:numPr>
          <w:ilvl w:val="0"/>
          <w:numId w:val="43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на внимательность. Игра «Летит - не летит». Игра «Запрещенное движение». Игра «Перемена мест».</w:t>
      </w:r>
    </w:p>
    <w:p w:rsidR="00050104" w:rsidRPr="00050104" w:rsidRDefault="00050104" w:rsidP="00050104">
      <w:pPr>
        <w:numPr>
          <w:ilvl w:val="0"/>
          <w:numId w:val="43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для правильной осанки, разучивание считалок.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«Колечко». Игра « Море волнуется». Игра «Кривой петух»</w:t>
      </w:r>
    </w:p>
    <w:p w:rsidR="00050104" w:rsidRPr="00050104" w:rsidRDefault="00050104" w:rsidP="00050104">
      <w:pPr>
        <w:numPr>
          <w:ilvl w:val="0"/>
          <w:numId w:val="4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ОРУ. Игра «Молчанка». Игра «Колечко».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Народные игры (12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Теория.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Материальная и духовная игровая культура. Организация и проведение игр на праздниках.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4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народных игр. Игра "Горелки"</w:t>
      </w: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050104" w:rsidRPr="00050104" w:rsidRDefault="00050104" w:rsidP="00050104">
      <w:pPr>
        <w:numPr>
          <w:ilvl w:val="0"/>
          <w:numId w:val="4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народных игр. Игра «Мотальщицы».</w:t>
      </w:r>
    </w:p>
    <w:p w:rsidR="00050104" w:rsidRPr="00050104" w:rsidRDefault="00050104" w:rsidP="00050104">
      <w:pPr>
        <w:numPr>
          <w:ilvl w:val="0"/>
          <w:numId w:val="4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народных игр. Игра "Мишени".</w:t>
      </w:r>
    </w:p>
    <w:p w:rsidR="00050104" w:rsidRPr="00050104" w:rsidRDefault="00050104" w:rsidP="00050104">
      <w:pPr>
        <w:numPr>
          <w:ilvl w:val="0"/>
          <w:numId w:val="4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"Русская лапта".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VΙ. Зимние забавы (10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техники безопасности зимой. Осторожно лед.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 и пословицы о зиме. Беседа о закаливании.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4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«Строим крепость».</w:t>
      </w:r>
    </w:p>
    <w:p w:rsidR="00050104" w:rsidRPr="00050104" w:rsidRDefault="00050104" w:rsidP="00050104">
      <w:pPr>
        <w:numPr>
          <w:ilvl w:val="0"/>
          <w:numId w:val="4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«Взятие снежного городка».</w:t>
      </w:r>
    </w:p>
    <w:p w:rsidR="00050104" w:rsidRPr="00050104" w:rsidRDefault="00050104" w:rsidP="00050104">
      <w:pPr>
        <w:numPr>
          <w:ilvl w:val="0"/>
          <w:numId w:val="4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«Меткой стрелок».</w:t>
      </w:r>
    </w:p>
    <w:p w:rsidR="00050104" w:rsidRPr="00050104" w:rsidRDefault="00050104" w:rsidP="00050104">
      <w:pPr>
        <w:numPr>
          <w:ilvl w:val="0"/>
          <w:numId w:val="4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"Слаломисты".</w:t>
      </w:r>
    </w:p>
    <w:p w:rsidR="00050104" w:rsidRPr="00050104" w:rsidRDefault="00050104" w:rsidP="00050104">
      <w:pPr>
        <w:numPr>
          <w:ilvl w:val="0"/>
          <w:numId w:val="4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"Воротца".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VIΙ. Эстафеты (10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Значение слова эстафета. Разбивание разными способами команд на группы.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4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 « Передал – садись», «Мяч среднему», «Парашютисты», «Скакалка под ногами», «Тачка».</w:t>
      </w:r>
    </w:p>
    <w:p w:rsidR="00050104" w:rsidRPr="00050104" w:rsidRDefault="00050104" w:rsidP="00050104">
      <w:pPr>
        <w:numPr>
          <w:ilvl w:val="0"/>
          <w:numId w:val="4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Эстафета «Челночный бег», «По цепочке», «Вызов номеров», «Дорожки», «Шарик в ложке».</w:t>
      </w:r>
    </w:p>
    <w:p w:rsidR="00050104" w:rsidRPr="00050104" w:rsidRDefault="00050104" w:rsidP="00050104">
      <w:pPr>
        <w:numPr>
          <w:ilvl w:val="0"/>
          <w:numId w:val="4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Эстафета «Ведерко с водой», «Кати большой мяч впереди себя», «Нитки наматывать», «Передача мяча в колонне», «Поезд».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 - тематическое планирование для 4 года обучения</w:t>
      </w:r>
    </w:p>
    <w:tbl>
      <w:tblPr>
        <w:tblW w:w="96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5"/>
        <w:gridCol w:w="2897"/>
        <w:gridCol w:w="960"/>
        <w:gridCol w:w="2202"/>
        <w:gridCol w:w="3046"/>
      </w:tblGrid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ТБ при проведении подвижных игр. Способы деления на команды. Повторение считалок.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в движении. Игра «Бег командами». Игра «Мешочек».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предметами. Игра «Городок». Игра «Воробушки и кот». Игра «Пятнашки маршем».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ОРУ на месте. Игра «Лиса в курятнике». Игра «Ловкие ребята». </w:t>
            </w: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«Скороходы и бегуны».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предметами</w:t>
            </w:r>
            <w:proofErr w:type="gram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«Пятнашки в кругу».Игра «Караси и щуки». Игра «Игра «Без пары».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с мячом в местах проведения подвижных игр. Инструктаж по ТБ. Способы передачи мяча; переброска мячей друг другу в шеренгах.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малыми мячами. Игра «Мяч в центре». Игра «Мяч среднему». Игра "Головой, ногой через сетку".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большими мячами. Игра «Мяч – соседу». Игра «Охотники». Игра "Головой, ногой через сетку".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набивными мячами. Игра «Отгадай, кто бросил»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«Защищай ворота».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мячами. Игра «Подвижная цель». Игра «Обгони мяч».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«Мяч в центре».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набивными мячами. Игра "Мяч капитану", "Пионербол". Игра "Головой, ногой через сетку".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rPr>
          <w:trHeight w:val="1215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набивными мячами. Игра "Мяч в кольцо", "Пионербол".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с набивными мячами. Игра "Мяч в кольцо", "Пионербол".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в местах проведения подвижных игр.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детского травматизма. Разучивание считалок.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ОРУ. Игра «Туд</w:t>
            </w:r>
            <w:proofErr w:type="gram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обратно». Игра «Зайцы в огороде».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ОРУ. Игра «Шишки, жёлуди, орехи»</w:t>
            </w:r>
            <w:proofErr w:type="gram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 «белые медведи».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ОРУ. Игра «Карусели». Игра «Тропка».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ОРУ. Игра «Ловушка». Игра «Капканы».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в местах проведения подвижных игр. Инструктаж по ТБ. Разучивание рифм для проведения игр.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на месте. Игра «Кто дальше бросит?». Игра «Что изменилось?». Игра «Найди предмет». Игра "Городки".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Комплекс ОРУ на месте. Игра «Слушай сигнал». Игра «Угадай, кто это?». </w:t>
            </w: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 «Точный телеграф». Игра «Невидимки».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ОРУ на месте. Игра «Ориентирование без карты». Игра «Садовник». Игра «Наблюдатели». Игра "Городки".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народные праздники. Календарные народные праздники. Классификация народных игр.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 Игра "Корову доить".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 Игра "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Малечина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колечина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 Игра </w:t>
            </w: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Коршун".</w:t>
            </w: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rPr>
          <w:trHeight w:val="705"/>
        </w:trPr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народных игр. Игра "Бабки".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"Русская лапта".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"Русская лапта".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катании на лыжах, санках.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по ТБ. Повторение попеременного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двухшажного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хода, поворота в движении и торможение.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«Снежком по мячу».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«Пустое место».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дальше» (на лыжах).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«Быстрый лыжник».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«Быстрый лыжник».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при проведении эстафет. Инструктаж по ТБ.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деления на команды. Повторение считалок.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«Ходьба по начерченной линии», с доставанием подвижного мяча, «Кто первый?», эстафета парами.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«Ходьба по начерченной линии», с доставанием подвижного мяча, «Кто первый?», эстафета парами.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Эстафета с лазанием и </w:t>
            </w:r>
            <w:proofErr w:type="spell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перелезанием</w:t>
            </w:r>
            <w:proofErr w:type="spellEnd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линейная с прыжками, с бегом вокруг гимнастической скамейки, «веревочка под ногами».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с предметами (скакалки, мячи, обручи).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площадка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с предметами (скакалки, мячи, обручи).</w:t>
            </w: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зал</w:t>
            </w:r>
          </w:p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104" w:rsidRPr="00050104" w:rsidTr="00050104">
        <w:tc>
          <w:tcPr>
            <w:tcW w:w="3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5" w:type="dxa"/>
            <w:tcBorders>
              <w:top w:val="single" w:sz="8" w:space="0" w:color="000001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год обучения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Игры с бегом (8 часов).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ТБ при проведении подвижных игр. Способы деления на команды. Повторение считалок.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4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в движении. Игра «Бег командами». Игра «Мешочек».</w:t>
      </w:r>
    </w:p>
    <w:p w:rsidR="00050104" w:rsidRPr="00050104" w:rsidRDefault="00050104" w:rsidP="00050104">
      <w:pPr>
        <w:numPr>
          <w:ilvl w:val="0"/>
          <w:numId w:val="4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предметами. Игра «Городок». Игра «Воробушки и кот». Игра «Пятнашки маршем».</w:t>
      </w:r>
    </w:p>
    <w:p w:rsidR="00050104" w:rsidRPr="00050104" w:rsidRDefault="00050104" w:rsidP="00050104">
      <w:pPr>
        <w:numPr>
          <w:ilvl w:val="0"/>
          <w:numId w:val="4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Комплекс ОРУ на месте. Игра «Лиса в курятнике». Игра «Ловкие ребята». «Скороходы и бегуны».</w:t>
      </w:r>
    </w:p>
    <w:p w:rsidR="00050104" w:rsidRPr="00050104" w:rsidRDefault="00050104" w:rsidP="00050104">
      <w:pPr>
        <w:numPr>
          <w:ilvl w:val="0"/>
          <w:numId w:val="4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предметами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 «Пятнашки в кругу».Игра «Караси и щуки». Игра «Игра «Без пары».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 Игры с мячом (14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безопасного поведения с мячом в местах проведения подвижных игр. Инструктаж по ТБ. Способы передачи мяча; переброска мячей друг другу в шеренгах.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49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малыми мячами. Игра «Мяч в центре». Игра «Мяч среднему». Игра "Головой, ногой через сетку".</w:t>
      </w:r>
    </w:p>
    <w:p w:rsidR="00050104" w:rsidRPr="00050104" w:rsidRDefault="00050104" w:rsidP="00050104">
      <w:pPr>
        <w:numPr>
          <w:ilvl w:val="0"/>
          <w:numId w:val="49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большими мячами. Игра «Мяч – соседу». Игра «Охотники». Игра "Головой, ногой через сетку".</w:t>
      </w:r>
    </w:p>
    <w:p w:rsidR="00050104" w:rsidRPr="00050104" w:rsidRDefault="00050104" w:rsidP="00050104">
      <w:pPr>
        <w:numPr>
          <w:ilvl w:val="0"/>
          <w:numId w:val="49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набивными мячами. Игра «Отгадай, кто бросил»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«Защищай ворота».</w:t>
      </w:r>
    </w:p>
    <w:p w:rsidR="00050104" w:rsidRPr="00050104" w:rsidRDefault="00050104" w:rsidP="00050104">
      <w:pPr>
        <w:numPr>
          <w:ilvl w:val="0"/>
          <w:numId w:val="50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мячами. Игра «Подвижная цель». Игра «Обгони мяч».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«Мяч в центре».</w:t>
      </w:r>
    </w:p>
    <w:p w:rsidR="00050104" w:rsidRPr="00050104" w:rsidRDefault="00050104" w:rsidP="00050104">
      <w:pPr>
        <w:numPr>
          <w:ilvl w:val="0"/>
          <w:numId w:val="51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набивными мячами. Игра "Мяч капитану", "Пионербол". Игра "Головой, ногой через сетку".</w:t>
      </w:r>
    </w:p>
    <w:p w:rsidR="00050104" w:rsidRPr="00050104" w:rsidRDefault="00050104" w:rsidP="00050104">
      <w:pPr>
        <w:numPr>
          <w:ilvl w:val="0"/>
          <w:numId w:val="51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набивными мячами. Игра "Мяч в кольцо", "Пионербол".</w:t>
      </w:r>
    </w:p>
    <w:p w:rsidR="00050104" w:rsidRPr="00050104" w:rsidRDefault="00050104" w:rsidP="00050104">
      <w:pPr>
        <w:numPr>
          <w:ilvl w:val="0"/>
          <w:numId w:val="51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с набивными мячами. Игра "Мяч в кольцо", "Пионербол".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Игры с прыжками (8 часов).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безопасного поведения в местах проведения подвижных игр.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детского травматизма. Разучивание считалок.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5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ОРУ. Игра «Туд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обратно». Игра «Зайцы в огороде».</w:t>
      </w:r>
    </w:p>
    <w:p w:rsidR="00050104" w:rsidRPr="00050104" w:rsidRDefault="00050104" w:rsidP="00050104">
      <w:pPr>
        <w:numPr>
          <w:ilvl w:val="0"/>
          <w:numId w:val="5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ОРУ. Игра «Шишки, жёлуди, орехи»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 «белые медведи».</w:t>
      </w:r>
    </w:p>
    <w:p w:rsidR="00050104" w:rsidRPr="00050104" w:rsidRDefault="00050104" w:rsidP="00050104">
      <w:pPr>
        <w:numPr>
          <w:ilvl w:val="0"/>
          <w:numId w:val="5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ОРУ. Игра «Карусели». Игра «Тропка».</w:t>
      </w:r>
    </w:p>
    <w:p w:rsidR="00050104" w:rsidRPr="00050104" w:rsidRDefault="00050104" w:rsidP="00050104">
      <w:pPr>
        <w:numPr>
          <w:ilvl w:val="0"/>
          <w:numId w:val="52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ОРУ. Игра «Ловушка». Игра «Капканы».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Игра малой подвижности (6 часов).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безопасного поведения в местах проведения подвижных игр. Инструктаж по ТБ. Разучивание рифм для проведения игр.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53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на месте. Игра «Кто дальше бросит?». Игра «Что изменилось?». Игра «Найди предмет». Игра "Городки".</w:t>
      </w:r>
    </w:p>
    <w:p w:rsidR="00050104" w:rsidRPr="00050104" w:rsidRDefault="00050104" w:rsidP="00050104">
      <w:pPr>
        <w:numPr>
          <w:ilvl w:val="0"/>
          <w:numId w:val="53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на месте. Игра «Слушай сигнал». Игра «Угадай, кто это?». Игра «Точный телеграф». Игра «Невидимки».</w:t>
      </w:r>
    </w:p>
    <w:p w:rsidR="00050104" w:rsidRPr="00050104" w:rsidRDefault="00050104" w:rsidP="00050104">
      <w:pPr>
        <w:numPr>
          <w:ilvl w:val="0"/>
          <w:numId w:val="53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ОРУ на месте. Игра «Ориентирование без карты». Игра «Садовник». Игра «Наблюдатели». Игра "Городки".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Народные игры (12 часов)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Традиционные народные праздники. Календарные народные праздники. Классификация народных игр.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5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народных игр. Игра "Корову доить".</w:t>
      </w:r>
    </w:p>
    <w:p w:rsidR="00050104" w:rsidRPr="00050104" w:rsidRDefault="00050104" w:rsidP="00050104">
      <w:pPr>
        <w:numPr>
          <w:ilvl w:val="0"/>
          <w:numId w:val="5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народных игр. Игра "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Малечина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колечина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050104" w:rsidRPr="00050104" w:rsidRDefault="00050104" w:rsidP="00050104">
      <w:pPr>
        <w:numPr>
          <w:ilvl w:val="0"/>
          <w:numId w:val="5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Разучивание народных игр. Игра </w:t>
      </w: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Коршун".</w:t>
      </w:r>
    </w:p>
    <w:p w:rsidR="00050104" w:rsidRPr="00050104" w:rsidRDefault="00050104" w:rsidP="00050104">
      <w:pPr>
        <w:numPr>
          <w:ilvl w:val="0"/>
          <w:numId w:val="5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Разучивание народных игр. Игра "Бабки".</w:t>
      </w:r>
    </w:p>
    <w:p w:rsidR="00050104" w:rsidRPr="00050104" w:rsidRDefault="00050104" w:rsidP="00050104">
      <w:pPr>
        <w:numPr>
          <w:ilvl w:val="0"/>
          <w:numId w:val="54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"Русская лапта".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VΙ. Зимние забавы (10 часов).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безопасного поведения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катании на лыжах, санках.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Инструктаж по ТБ. Повторение попеременного 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двухшажного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хода, поворота в движении и торможение.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5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«Снежком по мячу».</w:t>
      </w:r>
    </w:p>
    <w:p w:rsidR="00050104" w:rsidRPr="00050104" w:rsidRDefault="00050104" w:rsidP="00050104">
      <w:pPr>
        <w:numPr>
          <w:ilvl w:val="0"/>
          <w:numId w:val="5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«Пустое место».</w:t>
      </w:r>
    </w:p>
    <w:p w:rsidR="00050104" w:rsidRPr="00050104" w:rsidRDefault="00050104" w:rsidP="00050104">
      <w:pPr>
        <w:numPr>
          <w:ilvl w:val="0"/>
          <w:numId w:val="5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«Кто дальше» (на лыжах).</w:t>
      </w:r>
    </w:p>
    <w:p w:rsidR="00050104" w:rsidRPr="00050104" w:rsidRDefault="00050104" w:rsidP="00050104">
      <w:pPr>
        <w:numPr>
          <w:ilvl w:val="0"/>
          <w:numId w:val="55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«Быстрый лыжник».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VΙΙ. Эстафеты (10 часов).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Теория.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Правила безопасного поведения при проведении эстафет. Инструктаж по ТБ.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деления на команды. Повторение считалок.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занятия:</w:t>
      </w:r>
    </w:p>
    <w:p w:rsidR="00050104" w:rsidRPr="00050104" w:rsidRDefault="00050104" w:rsidP="00050104">
      <w:pPr>
        <w:numPr>
          <w:ilvl w:val="0"/>
          <w:numId w:val="5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Эстафеты «Ходьба по начерченной линии», с доставанием подвижного мяча, «Кто первый?», эстафета парами.</w:t>
      </w:r>
    </w:p>
    <w:p w:rsidR="00050104" w:rsidRPr="00050104" w:rsidRDefault="00050104" w:rsidP="00050104">
      <w:pPr>
        <w:numPr>
          <w:ilvl w:val="0"/>
          <w:numId w:val="5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Эстафета с лазанием и 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перелезанием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линейная с прыжками, с бегом вокруг гимнастической скамейки, «веревочка под ногами».</w:t>
      </w:r>
    </w:p>
    <w:p w:rsidR="00050104" w:rsidRPr="00050104" w:rsidRDefault="00050104" w:rsidP="00050104">
      <w:pPr>
        <w:numPr>
          <w:ilvl w:val="0"/>
          <w:numId w:val="56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Эстафета с предметами (скакалки, мячи, обручи).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 программы.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реализации программы необходимо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91"/>
        <w:gridCol w:w="4869"/>
      </w:tblGrid>
      <w:tr w:rsidR="00050104" w:rsidRPr="00050104" w:rsidTr="00050104">
        <w:trPr>
          <w:trHeight w:val="840"/>
        </w:trPr>
        <w:tc>
          <w:tcPr>
            <w:tcW w:w="4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 – техническое обеспечение программы</w:t>
            </w:r>
          </w:p>
        </w:tc>
        <w:tc>
          <w:tcPr>
            <w:tcW w:w="4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Методическое обеспечение программы</w:t>
            </w:r>
          </w:p>
        </w:tc>
      </w:tr>
      <w:tr w:rsidR="00050104" w:rsidRPr="00050104" w:rsidTr="00050104">
        <w:trPr>
          <w:trHeight w:val="1935"/>
        </w:trPr>
        <w:tc>
          <w:tcPr>
            <w:tcW w:w="42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Мячи, скакалки, обручи, гимнастические палки, кегли, ракетки, канат, гимнастические скамейки, стенки, маты, бита.</w:t>
            </w:r>
            <w:proofErr w:type="gramEnd"/>
          </w:p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50104" w:rsidRPr="00050104" w:rsidRDefault="00050104" w:rsidP="00050104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50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Игры, эстафеты, весёлые старты, рассказ, беседа, считалки, загадки, стихи, кроссворды, экскурсии, пословицы, поговорки, встречи со специалистами, народные приметы, ребусы.</w:t>
            </w:r>
            <w:proofErr w:type="gramEnd"/>
          </w:p>
        </w:tc>
      </w:tr>
    </w:tbl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Методическое обеспечение. Приёмы и методы</w:t>
      </w:r>
    </w:p>
    <w:p w:rsidR="00050104" w:rsidRPr="00050104" w:rsidRDefault="00050104" w:rsidP="00050104">
      <w:pPr>
        <w:numPr>
          <w:ilvl w:val="0"/>
          <w:numId w:val="5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программы используются различные методы обучения: словесные – рассказ, объяснение нового материала;</w:t>
      </w:r>
    </w:p>
    <w:p w:rsidR="00050104" w:rsidRPr="00050104" w:rsidRDefault="00050104" w:rsidP="00050104">
      <w:pPr>
        <w:numPr>
          <w:ilvl w:val="0"/>
          <w:numId w:val="5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– показ новых игр, демонстрация иллюстративного материала;</w:t>
      </w:r>
    </w:p>
    <w:p w:rsidR="00050104" w:rsidRPr="00050104" w:rsidRDefault="00050104" w:rsidP="00050104">
      <w:pPr>
        <w:numPr>
          <w:ilvl w:val="0"/>
          <w:numId w:val="57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– апробирование новых игр: игры на свежем воздухе на школьной спортивной площадке, эстафеты, соревнования, конкурсы. Организация работы групповая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этом основным принципом является сочетание на занятиях двух видов деятельности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обучающихся: игровой и учебной.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работа по разделу включает знакомство с теоретическим материалом. Затем следует практическая часть занятия: освоение учебной группой новых игр.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Такой приём, как беседа, помогает установлению доверительных отношений между педагогом и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позволяет расширить кругозор и пополнить знания, которые необходимы в исследовательской работе.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общей системе всестороннего развития человека воспитание ребенка занимает важное место. Начиная с дошкольного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закладываются основы здоровья, физического развития, формируются двигательные навыки, создается фундамент для воспитания физических качеств. Учащиеся младших классов, преемственно развиваясь с большим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удовольствием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занимаются физической культурой. Особенный интерес вызывают у них различного вида игры: начиная от народных игр, заканчивая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спортивными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баскетбол, футбол, хоккей, настольный теннис, бадминтон и т. 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Различного вида игры и упражнения способствуют совершенствованию деятельности основных физиологических систем организма (нервной, сердечно - сосудистой, дыхательной), улучшению физического развития, физической подготовленности детей, воспитанию положительных морально-волевых качеств. Очень ценно, что занятия играми способствуют воспитанию у учащихся младших классов положительных черт характера, создают благоприятные условия для воспитания дружеских отношений в коллективе, взаимопомощи. Они проводятся летом и зимой на открытом воздухе, что является эффективным средством закаливания организма ребенка.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Подвижные игры – одно из самых любимых и полезных занятий детей. В их основе лежат физические упражнения, движения, в ходе выполнения которых участники преодолевают ряд препятствий, стремятся достигнуть определенной, заранее поставленной цели. Благодаря большому разнообразию содержания игровой деятельности, они всесторонне влияют на организм и личность, в то же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способствуя решению важнейших специальных задач физического воспитания, например, развитию скоростно-силовых качеств.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Игровая деятельность всегда связана с решением определенных задач, выполнением определенных обязанностей, преодолением разного рода трудностей и препятствий. Преодоление препятствий укрепляет силу воли, воспитывает выдержку, решительность, настойчивость в достижении цели, веру в свои силы.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развивающие аспекты усиливаются спецификой подвижных игр.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поэтому грамотное использование народных игр не только полезно для детей, но и чрезвычайно актуально, поскольку правильное “включение” элементов игр в процесс физического воспитания активно способствует гармоничному развитию и физической подготовленности учащихся.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и их классификация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Ключевые слова: </w:t>
      </w:r>
      <w:r w:rsidRPr="000501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русские народные игры, классификация, воспитание национального самосознания, историческое наследие.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игры - исторически сложившееся общественное явление, самостоятельный вид деятельности, свойственный народностям и регионам.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Русские народные игры очень многообразны: детские игры, настольные игры, хороводные игры для взрослых с народными песнями, прибаутками, плясками.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издавна служили средством самопознания, здесь проявляли свои лучшие качества: доброту, благородство, взаимовыручку, самопожертвование ради других. После тяжелого трудового дня взрослые с удовольствием принимали участие в играх детей, обучая их, как надо развлекаться и отдыхать.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Характерная особенность русских народных игр - движения в содержании игры (бег, прыжки, метания, броски, передачи и ловля мяча, сопротивления и др.). Эти двигательные действия мотивированы сюжетом игры. Специальной физической подготовленности 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играющим не требуется, но хорошо физически развитые игроки получают определенное преимущество в ходе игры (так, в лапте хорошо ловящего мяч ставят в поле у линии кона, а хорошо бьющего выбирают капитаном и дают дополнительный удар по мячу).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 в играх определяются самими участниками в зависимости от условий, в которых проводятся игры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городках - расстояние до города от кона или 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полукона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лапте - количество игроков, длина и ширина площадки, в салках - условия 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осаливания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т.д.).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может варьироваться и инвентарь (в "Лапте" - размеры биты, мяча, в "Жмурках" - размеры повязки, в "Чижике" - размеры чижика, биты или кона и т.д.).</w:t>
      </w:r>
      <w:proofErr w:type="gramEnd"/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русские народные игры представляют собой сознательную инициативную деятельность, направленную на достижение условной цели, установленной правилами игры, которая складывается на основе русских национальных традиций и учитывает культурные, социальные и духовные ценности русского народа в физкультурном аспекте деятельности.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русских народных игр в учебном процессе младших школьников требует их специального отбора для решения разных педагогических задач. Для этого создаются рабочие группировки игр, сходных по определенным признакам: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 видовому отражению национальной культуры (отражается отношение к окружающей природе, быт русского народа, игры русских детей, вечная борьба добра против зла).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 интенсивности используемых в игре движений (игры бывают малой, средней и высокой интенсивности).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 типу двигательного действия, преимущественно входящего в игры (с бегом, с прыжками в высоту, в длину с места и с разбега, с метанием в подвижную и неподвижную цель, с бросками и ловлей мяча и т.д.).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 содержанию и сложности построения игры (простые, переходящие, командные).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 учетом возрастных особенностей детей 7, 8, 9, 10 лет. Этот же признак использован в рекомендованной нами программе по физической культуре для 1 - 4-х классов с включением в нее русских народных игр.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По способу проведения (с водящим, без водящего, с предметами, без предметов, ролевые, сюжетные).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 физическим качествам, преимущественно проявленным в игре (игры, преимущественно способствующие воспитанию силы, выносливости, ловкости, быстроты, гибкости).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отношению к структуре урока (для подготовительной, основной, заключительной частей урока).</w:t>
      </w:r>
      <w:proofErr w:type="gramEnd"/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функция этого компонента - воспитание национального самосознания. Народные игры, танцы, развлечения наиболее привлекательны и доступны для освоения младшими школьниками, так как соответствуют психологическим особенностям детей этого возраста: обладают эмоциональной насыщенностью и способны активизировать интеллектуальную сферу ребенка как личности.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игры, входящие в первый компонент, поделены на четыре раздела. Первый включает в себя игры, отражающие отношение человека к природе. Русский народ всегда трепетно относился к природе, берег ее, прославлял. Игры первого раздела воспитывают доброе отношение к окружающему миру. Сюда относятся русские народные игры: "Гуси-лебеди", "Волк во рву"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"Волк и овцы" , "Вороны и воробьи", "Змейка" , "Зайцы в огороде" , "Пчелки и ласточки", "Кошки-мышки" , "У медведя во бору", "Коршун и наседка" , "Стадо" , " Хромая лиса" , "Филин и пташки". "Лягушата", "Медведь и медовый пряник", "Зайки и ежи"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"Ящерица", "Хромой цыпленок", "Оса" и их различные варианты.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историческим наследием русского народа знакомит второй раздел первого компонента - "Быт русского народа", в котором применяются народные игры, отражающие повседневные занятия наших предков. Во второй раздел входят народные игры: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"Дедушка-рожок", "Домики", "Ворота", "Встречный бой", "Заря", "Корзинки", "Каравай", 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"Невод", "Охотники и утки", "Ловись рыбка".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"Птицелов", "Рыбаки", "Удочка",</w:t>
      </w: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"Продаем горшки", "Защита укрепления", "Захват флага", "Шишки, желуди, орехи", а также различные их варианты.</w:t>
      </w:r>
      <w:proofErr w:type="gramEnd"/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большим интересом современные школьники знакомятся с играми сверстников прошлых столетий, составляющими третий раздел первого компонента. Эти игры интересны тем, что в них нужно проявить смекалку и находчивость, быстроту и хорошую координацию. К этому разделу относятся игры: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"Бабки", "Городки", "Горелки", "Городок-бегунок", "Двенадцать палочек", "Жмурки", "Игровая", "Кто дальше", "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Ловишка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"Лапта", "Котлы", "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Ляпка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"Пятнашки", "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Платочек-летуночек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", "Считалки", "Третий - лишний", "Чижик", "Чехарда", "Кашевары", "Отгадай, чей голосок", "Веревочка под ногами" и др.</w:t>
      </w:r>
      <w:proofErr w:type="gramEnd"/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помериться силой и ловкостью появляется у ребят при изучении игр четвертого раздела, который отражает стремление детей стать сильнее, победить всех. Как тут не вспомнить о легендарных русских богатырях, которые не уступали ранее в популярности современным киногероям. В этом разделе применяются игры: </w:t>
      </w:r>
      <w:proofErr w:type="gram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"Единоборство" (в различных положениях, с различным инвентарем), "Тяни в круг", "Бой петухов", "Достань камешек", "Перетяни за черту", "Тяни за булавы", "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Борящаяся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цепь", "Цепи кованы", "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Перетягивание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каната", "</w:t>
      </w: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Перетягивание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прыжками", "Вытолкни за круг".</w:t>
      </w:r>
      <w:proofErr w:type="gram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"Защита укрепления", "Сильный бросок", "Каждый против каждого", "Бои на бревне" и их различные варианты.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литературы: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0104" w:rsidRPr="00050104" w:rsidRDefault="00050104" w:rsidP="00050104">
      <w:pPr>
        <w:numPr>
          <w:ilvl w:val="0"/>
          <w:numId w:val="5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Дмитриев В.Н. «Игры на открытом воздухе» М.: Изд. Дом МСП, 1998г.</w:t>
      </w:r>
    </w:p>
    <w:p w:rsidR="00050104" w:rsidRPr="00050104" w:rsidRDefault="00050104" w:rsidP="00050104">
      <w:pPr>
        <w:numPr>
          <w:ilvl w:val="0"/>
          <w:numId w:val="5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Кереман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«Детские подвижные игры народов СССР» М.: Просвещение, 1989г.</w:t>
      </w:r>
    </w:p>
    <w:p w:rsidR="00050104" w:rsidRPr="00050104" w:rsidRDefault="00050104" w:rsidP="00050104">
      <w:pPr>
        <w:numPr>
          <w:ilvl w:val="0"/>
          <w:numId w:val="5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иду на урок. Начальная школа. Физическая культура». М.: Изд. «Первое сентября», 2005 г.</w:t>
      </w:r>
    </w:p>
    <w:p w:rsidR="00050104" w:rsidRPr="00050104" w:rsidRDefault="00050104" w:rsidP="00050104">
      <w:pPr>
        <w:numPr>
          <w:ilvl w:val="0"/>
          <w:numId w:val="5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«Поурочные разработки по физкультуре. 1- 4 классы. Методические рекомендации, практические материалы, поурочное планирование. 2 издание исп. М.: ВЫАКО, 2005 г</w:t>
      </w:r>
    </w:p>
    <w:p w:rsidR="00050104" w:rsidRPr="00050104" w:rsidRDefault="00050104" w:rsidP="00050104">
      <w:pPr>
        <w:numPr>
          <w:ilvl w:val="0"/>
          <w:numId w:val="5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Попова Г.П. «Дружить со спортом и игрой. Поддержка работоспособности школьника: упражнения, игры, инсценировки» Волгоград. Учитель, 2008 г</w:t>
      </w:r>
    </w:p>
    <w:p w:rsidR="00050104" w:rsidRPr="00050104" w:rsidRDefault="00050104" w:rsidP="00050104">
      <w:pPr>
        <w:numPr>
          <w:ilvl w:val="0"/>
          <w:numId w:val="5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Видякин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М.В. «Внеклассные мероприятия По физкультуре в средней школе» Волгоград. Учитель, 2004 г</w:t>
      </w:r>
    </w:p>
    <w:p w:rsidR="00050104" w:rsidRPr="00050104" w:rsidRDefault="00050104" w:rsidP="00050104">
      <w:pPr>
        <w:numPr>
          <w:ilvl w:val="0"/>
          <w:numId w:val="58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Советова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Е.В. «Оздоровительные технологии в школе» Ростов. Феникс,</w:t>
      </w:r>
    </w:p>
    <w:p w:rsidR="00050104" w:rsidRPr="00050104" w:rsidRDefault="00050104" w:rsidP="00050104">
      <w:pPr>
        <w:shd w:val="clear" w:color="auto" w:fill="FFFFFF"/>
        <w:spacing w:before="0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2006 г</w:t>
      </w:r>
    </w:p>
    <w:p w:rsidR="00050104" w:rsidRPr="00050104" w:rsidRDefault="00050104" w:rsidP="00050104">
      <w:pPr>
        <w:numPr>
          <w:ilvl w:val="0"/>
          <w:numId w:val="59"/>
        </w:numPr>
        <w:shd w:val="clear" w:color="auto" w:fill="FFFFFF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Шарова</w:t>
      </w:r>
      <w:proofErr w:type="spellEnd"/>
      <w:r w:rsidRPr="00050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Ю.Н., Василькова Т.Я. , Зуева Е.А.«Новгородские традиционные игры» Великий Новгород, Центр творческого развития и гуманитарного образования «Визит», 1999 г</w:t>
      </w:r>
    </w:p>
    <w:p w:rsidR="00963D38" w:rsidRPr="00050104" w:rsidRDefault="00963D38" w:rsidP="00050104">
      <w:pPr>
        <w:spacing w:before="0"/>
        <w:rPr>
          <w:rFonts w:ascii="Times New Roman" w:hAnsi="Times New Roman" w:cs="Times New Roman"/>
          <w:sz w:val="24"/>
          <w:szCs w:val="24"/>
        </w:rPr>
      </w:pPr>
    </w:p>
    <w:sectPr w:rsidR="00963D38" w:rsidRPr="00050104" w:rsidSect="0096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37FA6"/>
    <w:multiLevelType w:val="multilevel"/>
    <w:tmpl w:val="BCA4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45887"/>
    <w:multiLevelType w:val="multilevel"/>
    <w:tmpl w:val="04D6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71684"/>
    <w:multiLevelType w:val="multilevel"/>
    <w:tmpl w:val="0F06C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A78AB"/>
    <w:multiLevelType w:val="multilevel"/>
    <w:tmpl w:val="F52AF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42E79"/>
    <w:multiLevelType w:val="multilevel"/>
    <w:tmpl w:val="153CE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14305"/>
    <w:multiLevelType w:val="multilevel"/>
    <w:tmpl w:val="CD8AB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201E83"/>
    <w:multiLevelType w:val="multilevel"/>
    <w:tmpl w:val="640EC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00E1A27"/>
    <w:multiLevelType w:val="multilevel"/>
    <w:tmpl w:val="FA94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DA6E74"/>
    <w:multiLevelType w:val="multilevel"/>
    <w:tmpl w:val="67046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D4B9B"/>
    <w:multiLevelType w:val="multilevel"/>
    <w:tmpl w:val="8C24B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55F11A1"/>
    <w:multiLevelType w:val="multilevel"/>
    <w:tmpl w:val="E15A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225286"/>
    <w:multiLevelType w:val="multilevel"/>
    <w:tmpl w:val="28B4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DA2405"/>
    <w:multiLevelType w:val="multilevel"/>
    <w:tmpl w:val="F59E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043F1C"/>
    <w:multiLevelType w:val="multilevel"/>
    <w:tmpl w:val="A70E5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6A2C18"/>
    <w:multiLevelType w:val="multilevel"/>
    <w:tmpl w:val="C5784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BF6378"/>
    <w:multiLevelType w:val="multilevel"/>
    <w:tmpl w:val="5FEC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6F551EC"/>
    <w:multiLevelType w:val="multilevel"/>
    <w:tmpl w:val="3080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054395"/>
    <w:multiLevelType w:val="multilevel"/>
    <w:tmpl w:val="C55CE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4E0EDF"/>
    <w:multiLevelType w:val="multilevel"/>
    <w:tmpl w:val="5E88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2E2C6F"/>
    <w:multiLevelType w:val="multilevel"/>
    <w:tmpl w:val="D5CE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4F0D8F"/>
    <w:multiLevelType w:val="multilevel"/>
    <w:tmpl w:val="CA468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3D36B9"/>
    <w:multiLevelType w:val="multilevel"/>
    <w:tmpl w:val="4B28C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6A55DB"/>
    <w:multiLevelType w:val="hybridMultilevel"/>
    <w:tmpl w:val="02EEBF36"/>
    <w:lvl w:ilvl="0" w:tplc="350A2FAC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785EB2"/>
    <w:multiLevelType w:val="multilevel"/>
    <w:tmpl w:val="391C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7C5565"/>
    <w:multiLevelType w:val="multilevel"/>
    <w:tmpl w:val="A6160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012C8A"/>
    <w:multiLevelType w:val="multilevel"/>
    <w:tmpl w:val="D1D8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025309"/>
    <w:multiLevelType w:val="multilevel"/>
    <w:tmpl w:val="9B7C7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93F75CC"/>
    <w:multiLevelType w:val="multilevel"/>
    <w:tmpl w:val="B0568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616492"/>
    <w:multiLevelType w:val="multilevel"/>
    <w:tmpl w:val="FF422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AA92391"/>
    <w:multiLevelType w:val="multilevel"/>
    <w:tmpl w:val="3990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BD63ACC"/>
    <w:multiLevelType w:val="multilevel"/>
    <w:tmpl w:val="A25E9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16908CC"/>
    <w:multiLevelType w:val="multilevel"/>
    <w:tmpl w:val="4CA48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E34499"/>
    <w:multiLevelType w:val="multilevel"/>
    <w:tmpl w:val="E6EA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C69105B"/>
    <w:multiLevelType w:val="multilevel"/>
    <w:tmpl w:val="31588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CCB5E67"/>
    <w:multiLevelType w:val="multilevel"/>
    <w:tmpl w:val="A646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D4A52DB"/>
    <w:multiLevelType w:val="multilevel"/>
    <w:tmpl w:val="CDE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D9E64F3"/>
    <w:multiLevelType w:val="multilevel"/>
    <w:tmpl w:val="1878F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F5A785F"/>
    <w:multiLevelType w:val="multilevel"/>
    <w:tmpl w:val="48E85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67213F3"/>
    <w:multiLevelType w:val="multilevel"/>
    <w:tmpl w:val="1E76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79B2C65"/>
    <w:multiLevelType w:val="multilevel"/>
    <w:tmpl w:val="A656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BA5119A"/>
    <w:multiLevelType w:val="multilevel"/>
    <w:tmpl w:val="E730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1460D04"/>
    <w:multiLevelType w:val="multilevel"/>
    <w:tmpl w:val="F382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21873B9"/>
    <w:multiLevelType w:val="multilevel"/>
    <w:tmpl w:val="8C38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5177C2D"/>
    <w:multiLevelType w:val="multilevel"/>
    <w:tmpl w:val="1818D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5327DF1"/>
    <w:multiLevelType w:val="multilevel"/>
    <w:tmpl w:val="8FE83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71678FA"/>
    <w:multiLevelType w:val="multilevel"/>
    <w:tmpl w:val="E61C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9233357"/>
    <w:multiLevelType w:val="multilevel"/>
    <w:tmpl w:val="A59A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99C4F16"/>
    <w:multiLevelType w:val="multilevel"/>
    <w:tmpl w:val="8246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D2E4FA8"/>
    <w:multiLevelType w:val="multilevel"/>
    <w:tmpl w:val="393C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04563D9"/>
    <w:multiLevelType w:val="multilevel"/>
    <w:tmpl w:val="A1780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17E38D6"/>
    <w:multiLevelType w:val="multilevel"/>
    <w:tmpl w:val="6FF80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1FD4BFE"/>
    <w:multiLevelType w:val="multilevel"/>
    <w:tmpl w:val="04BE6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4106A94"/>
    <w:multiLevelType w:val="multilevel"/>
    <w:tmpl w:val="164A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6322E08"/>
    <w:multiLevelType w:val="multilevel"/>
    <w:tmpl w:val="5DD40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670685A"/>
    <w:multiLevelType w:val="multilevel"/>
    <w:tmpl w:val="028C2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700186E"/>
    <w:multiLevelType w:val="multilevel"/>
    <w:tmpl w:val="B9C6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7A66351"/>
    <w:multiLevelType w:val="multilevel"/>
    <w:tmpl w:val="C798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82E479C"/>
    <w:multiLevelType w:val="multilevel"/>
    <w:tmpl w:val="EB98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9AF08DA"/>
    <w:multiLevelType w:val="multilevel"/>
    <w:tmpl w:val="9E1C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EF66644"/>
    <w:multiLevelType w:val="multilevel"/>
    <w:tmpl w:val="F9EA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0"/>
  </w:num>
  <w:num w:numId="3">
    <w:abstractNumId w:val="35"/>
  </w:num>
  <w:num w:numId="4">
    <w:abstractNumId w:val="5"/>
  </w:num>
  <w:num w:numId="5">
    <w:abstractNumId w:val="57"/>
  </w:num>
  <w:num w:numId="6">
    <w:abstractNumId w:val="24"/>
  </w:num>
  <w:num w:numId="7">
    <w:abstractNumId w:val="6"/>
  </w:num>
  <w:num w:numId="8">
    <w:abstractNumId w:val="45"/>
  </w:num>
  <w:num w:numId="9">
    <w:abstractNumId w:val="48"/>
  </w:num>
  <w:num w:numId="10">
    <w:abstractNumId w:val="56"/>
  </w:num>
  <w:num w:numId="11">
    <w:abstractNumId w:val="43"/>
  </w:num>
  <w:num w:numId="12">
    <w:abstractNumId w:val="49"/>
  </w:num>
  <w:num w:numId="13">
    <w:abstractNumId w:val="2"/>
  </w:num>
  <w:num w:numId="14">
    <w:abstractNumId w:val="31"/>
  </w:num>
  <w:num w:numId="15">
    <w:abstractNumId w:val="26"/>
  </w:num>
  <w:num w:numId="16">
    <w:abstractNumId w:val="1"/>
  </w:num>
  <w:num w:numId="17">
    <w:abstractNumId w:val="54"/>
  </w:num>
  <w:num w:numId="18">
    <w:abstractNumId w:val="28"/>
  </w:num>
  <w:num w:numId="19">
    <w:abstractNumId w:val="21"/>
  </w:num>
  <w:num w:numId="20">
    <w:abstractNumId w:val="32"/>
  </w:num>
  <w:num w:numId="21">
    <w:abstractNumId w:val="14"/>
  </w:num>
  <w:num w:numId="22">
    <w:abstractNumId w:val="18"/>
  </w:num>
  <w:num w:numId="23">
    <w:abstractNumId w:val="25"/>
  </w:num>
  <w:num w:numId="24">
    <w:abstractNumId w:val="20"/>
  </w:num>
  <w:num w:numId="25">
    <w:abstractNumId w:val="41"/>
  </w:num>
  <w:num w:numId="26">
    <w:abstractNumId w:val="29"/>
  </w:num>
  <w:num w:numId="27">
    <w:abstractNumId w:val="47"/>
  </w:num>
  <w:num w:numId="28">
    <w:abstractNumId w:val="13"/>
  </w:num>
  <w:num w:numId="29">
    <w:abstractNumId w:val="58"/>
  </w:num>
  <w:num w:numId="30">
    <w:abstractNumId w:val="52"/>
  </w:num>
  <w:num w:numId="31">
    <w:abstractNumId w:val="40"/>
  </w:num>
  <w:num w:numId="32">
    <w:abstractNumId w:val="38"/>
  </w:num>
  <w:num w:numId="33">
    <w:abstractNumId w:val="27"/>
  </w:num>
  <w:num w:numId="34">
    <w:abstractNumId w:val="46"/>
  </w:num>
  <w:num w:numId="35">
    <w:abstractNumId w:val="30"/>
  </w:num>
  <w:num w:numId="36">
    <w:abstractNumId w:val="11"/>
  </w:num>
  <w:num w:numId="37">
    <w:abstractNumId w:val="23"/>
  </w:num>
  <w:num w:numId="38">
    <w:abstractNumId w:val="33"/>
  </w:num>
  <w:num w:numId="39">
    <w:abstractNumId w:val="37"/>
  </w:num>
  <w:num w:numId="40">
    <w:abstractNumId w:val="34"/>
  </w:num>
  <w:num w:numId="41">
    <w:abstractNumId w:val="19"/>
  </w:num>
  <w:num w:numId="42">
    <w:abstractNumId w:val="55"/>
  </w:num>
  <w:num w:numId="43">
    <w:abstractNumId w:val="59"/>
  </w:num>
  <w:num w:numId="44">
    <w:abstractNumId w:val="42"/>
  </w:num>
  <w:num w:numId="45">
    <w:abstractNumId w:val="16"/>
  </w:num>
  <w:num w:numId="46">
    <w:abstractNumId w:val="9"/>
  </w:num>
  <w:num w:numId="47">
    <w:abstractNumId w:val="12"/>
  </w:num>
  <w:num w:numId="48">
    <w:abstractNumId w:val="7"/>
  </w:num>
  <w:num w:numId="49">
    <w:abstractNumId w:val="36"/>
  </w:num>
  <w:num w:numId="50">
    <w:abstractNumId w:val="8"/>
  </w:num>
  <w:num w:numId="51">
    <w:abstractNumId w:val="50"/>
  </w:num>
  <w:num w:numId="52">
    <w:abstractNumId w:val="10"/>
  </w:num>
  <w:num w:numId="53">
    <w:abstractNumId w:val="4"/>
  </w:num>
  <w:num w:numId="54">
    <w:abstractNumId w:val="53"/>
  </w:num>
  <w:num w:numId="55">
    <w:abstractNumId w:val="39"/>
  </w:num>
  <w:num w:numId="56">
    <w:abstractNumId w:val="15"/>
  </w:num>
  <w:num w:numId="57">
    <w:abstractNumId w:val="51"/>
  </w:num>
  <w:num w:numId="58">
    <w:abstractNumId w:val="17"/>
  </w:num>
  <w:num w:numId="59">
    <w:abstractNumId w:val="3"/>
  </w:num>
  <w:num w:numId="60">
    <w:abstractNumId w:val="22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050104"/>
    <w:rsid w:val="00050104"/>
    <w:rsid w:val="0011335D"/>
    <w:rsid w:val="00963D38"/>
    <w:rsid w:val="00CE5AB3"/>
    <w:rsid w:val="00DF3630"/>
    <w:rsid w:val="00E57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6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63D3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050104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link w:val="a6"/>
    <w:uiPriority w:val="34"/>
    <w:qFormat/>
    <w:rsid w:val="00DF3630"/>
    <w:pPr>
      <w:spacing w:before="0"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6">
    <w:name w:val="Абзац списка Знак"/>
    <w:link w:val="a5"/>
    <w:uiPriority w:val="34"/>
    <w:locked/>
    <w:rsid w:val="00DF3630"/>
    <w:rPr>
      <w:rFonts w:ascii="Calibri" w:eastAsia="Times New Roman" w:hAnsi="Calibri" w:cs="Times New Roman"/>
    </w:rPr>
  </w:style>
  <w:style w:type="paragraph" w:styleId="a">
    <w:name w:val="No Spacing"/>
    <w:link w:val="a7"/>
    <w:uiPriority w:val="1"/>
    <w:qFormat/>
    <w:rsid w:val="00DF3630"/>
    <w:pPr>
      <w:numPr>
        <w:numId w:val="60"/>
      </w:numPr>
      <w:spacing w:before="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7">
    <w:name w:val="Без интервала Знак"/>
    <w:link w:val="a"/>
    <w:uiPriority w:val="1"/>
    <w:locked/>
    <w:rsid w:val="00DF3630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andard">
    <w:name w:val="Standard"/>
    <w:rsid w:val="00DF3630"/>
    <w:pPr>
      <w:widowControl w:val="0"/>
      <w:suppressAutoHyphens/>
      <w:autoSpaceDN w:val="0"/>
      <w:spacing w:before="0"/>
      <w:ind w:left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1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32</Pages>
  <Words>7702</Words>
  <Characters>43903</Characters>
  <Application>Microsoft Office Word</Application>
  <DocSecurity>0</DocSecurity>
  <Lines>365</Lines>
  <Paragraphs>103</Paragraphs>
  <ScaleCrop>false</ScaleCrop>
  <Company/>
  <LinksUpToDate>false</LinksUpToDate>
  <CharactersWithSpaces>51502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2023-11-13T11:11:00Z</dcterms:created>
  <dcterms:modified xsi:type="dcterms:W3CDTF">2023-11-18T03:09:00Z</dcterms:modified>
</cp:coreProperties>
</file>